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F1" w:rsidRDefault="00ED3EF1" w:rsidP="00847184">
      <w:pPr>
        <w:widowControl/>
        <w:jc w:val="center"/>
        <w:rPr>
          <w:rFonts w:asciiTheme="minorEastAsia" w:hAnsiTheme="minorEastAsia"/>
          <w:sz w:val="22"/>
        </w:rPr>
      </w:pPr>
      <w:r>
        <w:rPr>
          <w:rFonts w:asciiTheme="minorEastAsia" w:hAnsiTheme="minorEastAsia" w:hint="eastAsia"/>
          <w:sz w:val="22"/>
        </w:rPr>
        <w:t>小値賀町国民健康保険診療所</w:t>
      </w:r>
      <w:r w:rsidR="001C4388" w:rsidRPr="001C4388">
        <w:rPr>
          <w:rFonts w:asciiTheme="minorEastAsia" w:hAnsiTheme="minorEastAsia" w:hint="eastAsia"/>
          <w:sz w:val="22"/>
        </w:rPr>
        <w:t xml:space="preserve">移転業務 </w:t>
      </w:r>
      <w:r w:rsidR="00D80EEB">
        <w:rPr>
          <w:rFonts w:asciiTheme="minorEastAsia" w:hAnsiTheme="minorEastAsia" w:hint="eastAsia"/>
          <w:sz w:val="22"/>
        </w:rPr>
        <w:t>特記</w:t>
      </w:r>
      <w:r w:rsidR="001C4388" w:rsidRPr="001C4388">
        <w:rPr>
          <w:rFonts w:asciiTheme="minorEastAsia" w:hAnsiTheme="minorEastAsia" w:hint="eastAsia"/>
          <w:sz w:val="22"/>
        </w:rPr>
        <w:t>仕様書</w:t>
      </w:r>
    </w:p>
    <w:p w:rsidR="00ED3EF1" w:rsidRDefault="00ED3EF1" w:rsidP="001C4388">
      <w:pPr>
        <w:widowControl/>
        <w:jc w:val="left"/>
        <w:rPr>
          <w:rFonts w:asciiTheme="minorEastAsia" w:hAnsiTheme="minorEastAsia"/>
          <w:sz w:val="22"/>
        </w:rPr>
      </w:pPr>
    </w:p>
    <w:p w:rsidR="00847184" w:rsidRDefault="001C4388" w:rsidP="001C4388">
      <w:pPr>
        <w:widowControl/>
        <w:jc w:val="left"/>
        <w:rPr>
          <w:rFonts w:asciiTheme="minorEastAsia" w:hAnsiTheme="minorEastAsia"/>
          <w:sz w:val="22"/>
        </w:rPr>
      </w:pPr>
      <w:r w:rsidRPr="001C4388">
        <w:rPr>
          <w:rFonts w:asciiTheme="minorEastAsia" w:hAnsiTheme="minorEastAsia" w:hint="eastAsia"/>
          <w:sz w:val="22"/>
        </w:rPr>
        <w:t>１ 業務名称</w:t>
      </w:r>
    </w:p>
    <w:p w:rsidR="001C4388" w:rsidRPr="001C4388" w:rsidRDefault="00ED3EF1" w:rsidP="00847184">
      <w:pPr>
        <w:widowControl/>
        <w:ind w:firstLineChars="50" w:firstLine="110"/>
        <w:jc w:val="left"/>
        <w:rPr>
          <w:rFonts w:asciiTheme="minorEastAsia" w:hAnsiTheme="minorEastAsia"/>
          <w:sz w:val="22"/>
        </w:rPr>
      </w:pPr>
      <w:r>
        <w:rPr>
          <w:rFonts w:asciiTheme="minorEastAsia" w:hAnsiTheme="minorEastAsia" w:hint="eastAsia"/>
          <w:sz w:val="22"/>
        </w:rPr>
        <w:t xml:space="preserve">　小値賀町国民健康保険診療所</w:t>
      </w:r>
      <w:r w:rsidR="001C4388" w:rsidRPr="001C4388">
        <w:rPr>
          <w:rFonts w:asciiTheme="minorEastAsia" w:hAnsiTheme="minorEastAsia" w:hint="eastAsia"/>
          <w:sz w:val="22"/>
        </w:rPr>
        <w:t xml:space="preserve">移転業務 </w:t>
      </w:r>
    </w:p>
    <w:p w:rsidR="001C4388" w:rsidRPr="001C4388" w:rsidRDefault="001C4388" w:rsidP="001C4388">
      <w:pPr>
        <w:widowControl/>
        <w:jc w:val="left"/>
        <w:rPr>
          <w:rFonts w:asciiTheme="minorEastAsia" w:hAnsiTheme="minorEastAsia"/>
          <w:sz w:val="22"/>
        </w:rPr>
      </w:pPr>
      <w:r w:rsidRPr="001C4388">
        <w:rPr>
          <w:rFonts w:asciiTheme="minorEastAsia" w:hAnsiTheme="minorEastAsia"/>
          <w:sz w:val="22"/>
        </w:rPr>
        <w:t xml:space="preserve"> </w:t>
      </w:r>
    </w:p>
    <w:p w:rsidR="00847184" w:rsidRDefault="001C4388" w:rsidP="001C4388">
      <w:pPr>
        <w:widowControl/>
        <w:jc w:val="left"/>
        <w:rPr>
          <w:rFonts w:asciiTheme="minorEastAsia" w:hAnsiTheme="minorEastAsia"/>
          <w:sz w:val="22"/>
        </w:rPr>
      </w:pPr>
      <w:r w:rsidRPr="001C4388">
        <w:rPr>
          <w:rFonts w:asciiTheme="minorEastAsia" w:hAnsiTheme="minorEastAsia" w:hint="eastAsia"/>
          <w:sz w:val="22"/>
        </w:rPr>
        <w:t>２</w:t>
      </w:r>
      <w:r w:rsidRPr="001C4388">
        <w:rPr>
          <w:rFonts w:asciiTheme="minorEastAsia" w:hAnsiTheme="minorEastAsia"/>
          <w:sz w:val="22"/>
        </w:rPr>
        <w:t xml:space="preserve"> </w:t>
      </w:r>
      <w:r w:rsidRPr="001C4388">
        <w:rPr>
          <w:rFonts w:asciiTheme="minorEastAsia" w:hAnsiTheme="minorEastAsia" w:hint="eastAsia"/>
          <w:sz w:val="22"/>
        </w:rPr>
        <w:t>業務の概要</w:t>
      </w:r>
    </w:p>
    <w:p w:rsidR="00ED3EF1" w:rsidRDefault="00ED3EF1" w:rsidP="00847184">
      <w:pPr>
        <w:widowControl/>
        <w:ind w:leftChars="50" w:left="105"/>
        <w:jc w:val="left"/>
        <w:rPr>
          <w:rFonts w:asciiTheme="minorEastAsia" w:hAnsiTheme="minorEastAsia"/>
          <w:sz w:val="22"/>
        </w:rPr>
      </w:pPr>
      <w:r>
        <w:rPr>
          <w:rFonts w:asciiTheme="minorEastAsia" w:hAnsiTheme="minorEastAsia" w:hint="eastAsia"/>
          <w:sz w:val="22"/>
        </w:rPr>
        <w:t xml:space="preserve">　小値賀町国民健康保険診療所</w:t>
      </w:r>
      <w:r w:rsidR="001C4388" w:rsidRPr="001C4388">
        <w:rPr>
          <w:rFonts w:asciiTheme="minorEastAsia" w:hAnsiTheme="minorEastAsia" w:hint="eastAsia"/>
          <w:sz w:val="22"/>
        </w:rPr>
        <w:t>（以下「現</w:t>
      </w:r>
      <w:r>
        <w:rPr>
          <w:rFonts w:asciiTheme="minorEastAsia" w:hAnsiTheme="minorEastAsia" w:hint="eastAsia"/>
          <w:sz w:val="22"/>
        </w:rPr>
        <w:t>診療所</w:t>
      </w:r>
      <w:r w:rsidR="00DE15B5">
        <w:rPr>
          <w:rFonts w:asciiTheme="minorEastAsia" w:hAnsiTheme="minorEastAsia" w:hint="eastAsia"/>
          <w:sz w:val="22"/>
        </w:rPr>
        <w:t>」という。）から</w:t>
      </w:r>
      <w:r>
        <w:rPr>
          <w:rFonts w:asciiTheme="minorEastAsia" w:hAnsiTheme="minorEastAsia" w:hint="eastAsia"/>
          <w:sz w:val="22"/>
        </w:rPr>
        <w:t>新小値賀町国民健康保険診療所</w:t>
      </w:r>
      <w:r w:rsidR="001C4388" w:rsidRPr="001C4388">
        <w:rPr>
          <w:rFonts w:asciiTheme="minorEastAsia" w:hAnsiTheme="minorEastAsia" w:hint="eastAsia"/>
          <w:sz w:val="22"/>
        </w:rPr>
        <w:t>（仮称）（以下「新</w:t>
      </w:r>
      <w:r>
        <w:rPr>
          <w:rFonts w:asciiTheme="minorEastAsia" w:hAnsiTheme="minorEastAsia" w:hint="eastAsia"/>
          <w:sz w:val="22"/>
        </w:rPr>
        <w:t>診療所</w:t>
      </w:r>
      <w:r w:rsidR="001C4388" w:rsidRPr="001C4388">
        <w:rPr>
          <w:rFonts w:asciiTheme="minorEastAsia" w:hAnsiTheme="minorEastAsia" w:hint="eastAsia"/>
          <w:sz w:val="22"/>
        </w:rPr>
        <w:t>」という。）への医療機器（医療備品を含む。以下同じ。）、</w:t>
      </w:r>
      <w:r w:rsidR="001C4388" w:rsidRPr="001C4388">
        <w:rPr>
          <w:rFonts w:asciiTheme="minorEastAsia" w:hAnsiTheme="minorEastAsia"/>
          <w:sz w:val="22"/>
        </w:rPr>
        <w:t xml:space="preserve"> </w:t>
      </w:r>
      <w:r w:rsidR="001C4388" w:rsidRPr="001C4388">
        <w:rPr>
          <w:rFonts w:asciiTheme="minorEastAsia" w:hAnsiTheme="minorEastAsia" w:hint="eastAsia"/>
          <w:sz w:val="22"/>
        </w:rPr>
        <w:t>検査機器、什器・備品（家電を含む。以下同じ。）、医薬品、</w:t>
      </w:r>
      <w:r w:rsidR="001C4388" w:rsidRPr="001C4388">
        <w:rPr>
          <w:rFonts w:asciiTheme="minorEastAsia" w:hAnsiTheme="minorEastAsia"/>
          <w:sz w:val="22"/>
        </w:rPr>
        <w:t xml:space="preserve">X </w:t>
      </w:r>
      <w:r w:rsidR="001C4388" w:rsidRPr="001C4388">
        <w:rPr>
          <w:rFonts w:asciiTheme="minorEastAsia" w:hAnsiTheme="minorEastAsia" w:hint="eastAsia"/>
          <w:sz w:val="22"/>
        </w:rPr>
        <w:t>線フィルム及びその他新</w:t>
      </w:r>
      <w:r>
        <w:rPr>
          <w:rFonts w:asciiTheme="minorEastAsia" w:hAnsiTheme="minorEastAsia" w:hint="eastAsia"/>
          <w:sz w:val="22"/>
        </w:rPr>
        <w:t>診療所</w:t>
      </w:r>
      <w:r w:rsidR="001C4388" w:rsidRPr="001C4388">
        <w:rPr>
          <w:rFonts w:asciiTheme="minorEastAsia" w:hAnsiTheme="minorEastAsia" w:hint="eastAsia"/>
          <w:sz w:val="22"/>
        </w:rPr>
        <w:t>への移設が必要となる物品（以下「物品等」という。）の搬送、並びに必要となる次の業務（以下「移転業務」という。）を内容とする。</w:t>
      </w:r>
    </w:p>
    <w:p w:rsidR="00ED3EF1" w:rsidRDefault="001C4388" w:rsidP="00ED3EF1">
      <w:pPr>
        <w:pStyle w:val="a9"/>
        <w:widowControl/>
        <w:numPr>
          <w:ilvl w:val="0"/>
          <w:numId w:val="1"/>
        </w:numPr>
        <w:ind w:leftChars="0"/>
        <w:jc w:val="left"/>
        <w:rPr>
          <w:rFonts w:asciiTheme="minorEastAsia" w:hAnsiTheme="minorEastAsia"/>
          <w:sz w:val="22"/>
        </w:rPr>
      </w:pPr>
      <w:r w:rsidRPr="00ED3EF1">
        <w:rPr>
          <w:rFonts w:asciiTheme="minorEastAsia" w:hAnsiTheme="minorEastAsia"/>
          <w:sz w:val="22"/>
        </w:rPr>
        <w:t xml:space="preserve"> </w:t>
      </w:r>
      <w:r w:rsidR="00B526ED">
        <w:rPr>
          <w:rFonts w:asciiTheme="minorEastAsia" w:hAnsiTheme="minorEastAsia" w:hint="eastAsia"/>
          <w:sz w:val="22"/>
        </w:rPr>
        <w:t>移転計画</w:t>
      </w:r>
      <w:r w:rsidRPr="00ED3EF1">
        <w:rPr>
          <w:rFonts w:asciiTheme="minorEastAsia" w:hAnsiTheme="minorEastAsia" w:hint="eastAsia"/>
          <w:sz w:val="22"/>
        </w:rPr>
        <w:t>の策定</w:t>
      </w:r>
      <w:r w:rsidRPr="00ED3EF1">
        <w:rPr>
          <w:rFonts w:asciiTheme="minorEastAsia" w:hAnsiTheme="minorEastAsia"/>
          <w:sz w:val="22"/>
        </w:rPr>
        <w:t xml:space="preserve"> </w:t>
      </w:r>
    </w:p>
    <w:p w:rsidR="00ED3EF1" w:rsidRDefault="001C4388" w:rsidP="00ED3EF1">
      <w:pPr>
        <w:pStyle w:val="a9"/>
        <w:widowControl/>
        <w:numPr>
          <w:ilvl w:val="0"/>
          <w:numId w:val="1"/>
        </w:numPr>
        <w:ind w:leftChars="0"/>
        <w:jc w:val="left"/>
        <w:rPr>
          <w:rFonts w:asciiTheme="minorEastAsia" w:hAnsiTheme="minorEastAsia"/>
          <w:sz w:val="22"/>
        </w:rPr>
      </w:pPr>
      <w:r w:rsidRPr="00ED3EF1">
        <w:rPr>
          <w:rFonts w:asciiTheme="minorEastAsia" w:hAnsiTheme="minorEastAsia"/>
          <w:sz w:val="22"/>
        </w:rPr>
        <w:t xml:space="preserve"> </w:t>
      </w:r>
      <w:r w:rsidRPr="00ED3EF1">
        <w:rPr>
          <w:rFonts w:asciiTheme="minorEastAsia" w:hAnsiTheme="minorEastAsia" w:hint="eastAsia"/>
          <w:sz w:val="22"/>
        </w:rPr>
        <w:t>物品等の搬送、移設</w:t>
      </w:r>
    </w:p>
    <w:p w:rsidR="00ED3EF1" w:rsidRDefault="001C4388" w:rsidP="00ED3EF1">
      <w:pPr>
        <w:pStyle w:val="a9"/>
        <w:widowControl/>
        <w:numPr>
          <w:ilvl w:val="0"/>
          <w:numId w:val="1"/>
        </w:numPr>
        <w:ind w:leftChars="0"/>
        <w:jc w:val="left"/>
        <w:rPr>
          <w:rFonts w:asciiTheme="minorEastAsia" w:hAnsiTheme="minorEastAsia"/>
          <w:sz w:val="22"/>
        </w:rPr>
      </w:pPr>
      <w:r w:rsidRPr="00ED3EF1">
        <w:rPr>
          <w:rFonts w:asciiTheme="minorEastAsia" w:hAnsiTheme="minorEastAsia"/>
          <w:sz w:val="22"/>
        </w:rPr>
        <w:t xml:space="preserve"> </w:t>
      </w:r>
      <w:r w:rsidRPr="00ED3EF1">
        <w:rPr>
          <w:rFonts w:asciiTheme="minorEastAsia" w:hAnsiTheme="minorEastAsia" w:hint="eastAsia"/>
          <w:sz w:val="22"/>
        </w:rPr>
        <w:t>養生施工作業及び移転業務終了後の撤去作業</w:t>
      </w:r>
    </w:p>
    <w:p w:rsidR="00ED3EF1" w:rsidRDefault="00ED3EF1" w:rsidP="00ED3EF1">
      <w:pPr>
        <w:pStyle w:val="a9"/>
        <w:widowControl/>
        <w:numPr>
          <w:ilvl w:val="0"/>
          <w:numId w:val="1"/>
        </w:numPr>
        <w:ind w:leftChars="0"/>
        <w:jc w:val="left"/>
        <w:rPr>
          <w:rFonts w:asciiTheme="minorEastAsia" w:hAnsiTheme="minorEastAsia"/>
          <w:sz w:val="22"/>
        </w:rPr>
      </w:pPr>
      <w:r>
        <w:rPr>
          <w:rFonts w:asciiTheme="minorEastAsia" w:hAnsiTheme="minorEastAsia"/>
          <w:sz w:val="22"/>
        </w:rPr>
        <w:t xml:space="preserve"> </w:t>
      </w:r>
      <w:r w:rsidR="001C4388" w:rsidRPr="00ED3EF1">
        <w:rPr>
          <w:rFonts w:asciiTheme="minorEastAsia" w:hAnsiTheme="minorEastAsia" w:hint="eastAsia"/>
          <w:sz w:val="22"/>
        </w:rPr>
        <w:t>搬出入路の確保等</w:t>
      </w:r>
      <w:r w:rsidR="001C4388" w:rsidRPr="00ED3EF1">
        <w:rPr>
          <w:rFonts w:asciiTheme="minorEastAsia" w:hAnsiTheme="minorEastAsia"/>
          <w:sz w:val="22"/>
        </w:rPr>
        <w:t xml:space="preserve"> </w:t>
      </w:r>
    </w:p>
    <w:p w:rsidR="00ED3EF1" w:rsidRDefault="00ED3EF1" w:rsidP="00ED3EF1">
      <w:pPr>
        <w:pStyle w:val="a9"/>
        <w:widowControl/>
        <w:numPr>
          <w:ilvl w:val="0"/>
          <w:numId w:val="1"/>
        </w:numPr>
        <w:ind w:leftChars="0"/>
        <w:jc w:val="left"/>
        <w:rPr>
          <w:rFonts w:asciiTheme="minorEastAsia" w:hAnsiTheme="minorEastAsia"/>
          <w:sz w:val="22"/>
        </w:rPr>
      </w:pPr>
      <w:r>
        <w:rPr>
          <w:rFonts w:asciiTheme="minorEastAsia" w:hAnsiTheme="minorEastAsia" w:hint="eastAsia"/>
          <w:sz w:val="22"/>
        </w:rPr>
        <w:t xml:space="preserve"> </w:t>
      </w:r>
      <w:r w:rsidR="001C4388" w:rsidRPr="00ED3EF1">
        <w:rPr>
          <w:rFonts w:asciiTheme="minorEastAsia" w:hAnsiTheme="minorEastAsia" w:hint="eastAsia"/>
          <w:sz w:val="22"/>
        </w:rPr>
        <w:t>車両、設備機器、養生資材及び梱包材料の供給、回収、撤去、撤去後の清掃</w:t>
      </w:r>
      <w:r w:rsidR="001C4388" w:rsidRPr="00ED3EF1">
        <w:rPr>
          <w:rFonts w:asciiTheme="minorEastAsia" w:hAnsiTheme="minorEastAsia"/>
          <w:sz w:val="22"/>
        </w:rPr>
        <w:t xml:space="preserve"> </w:t>
      </w:r>
    </w:p>
    <w:p w:rsidR="00ED3EF1" w:rsidRDefault="001C4388" w:rsidP="00ED3EF1">
      <w:pPr>
        <w:pStyle w:val="a9"/>
        <w:widowControl/>
        <w:numPr>
          <w:ilvl w:val="0"/>
          <w:numId w:val="1"/>
        </w:numPr>
        <w:ind w:leftChars="0"/>
        <w:jc w:val="left"/>
        <w:rPr>
          <w:rFonts w:asciiTheme="minorEastAsia" w:hAnsiTheme="minorEastAsia"/>
          <w:sz w:val="22"/>
        </w:rPr>
      </w:pPr>
      <w:r w:rsidRPr="00ED3EF1">
        <w:rPr>
          <w:rFonts w:asciiTheme="minorEastAsia" w:hAnsiTheme="minorEastAsia"/>
          <w:sz w:val="22"/>
        </w:rPr>
        <w:t xml:space="preserve"> </w:t>
      </w:r>
      <w:r w:rsidRPr="00ED3EF1">
        <w:rPr>
          <w:rFonts w:asciiTheme="minorEastAsia" w:hAnsiTheme="minorEastAsia" w:hint="eastAsia"/>
          <w:sz w:val="22"/>
        </w:rPr>
        <w:t>現場管理</w:t>
      </w:r>
      <w:r w:rsidRPr="00ED3EF1">
        <w:rPr>
          <w:rFonts w:asciiTheme="minorEastAsia" w:hAnsiTheme="minorEastAsia"/>
          <w:sz w:val="22"/>
        </w:rPr>
        <w:t xml:space="preserve"> </w:t>
      </w:r>
    </w:p>
    <w:p w:rsidR="00ED3EF1" w:rsidRDefault="001C4388" w:rsidP="00ED3EF1">
      <w:pPr>
        <w:pStyle w:val="a9"/>
        <w:widowControl/>
        <w:numPr>
          <w:ilvl w:val="0"/>
          <w:numId w:val="1"/>
        </w:numPr>
        <w:ind w:leftChars="0"/>
        <w:jc w:val="left"/>
        <w:rPr>
          <w:rFonts w:asciiTheme="minorEastAsia" w:hAnsiTheme="minorEastAsia"/>
          <w:sz w:val="22"/>
        </w:rPr>
      </w:pPr>
      <w:r w:rsidRPr="00ED3EF1">
        <w:rPr>
          <w:rFonts w:asciiTheme="minorEastAsia" w:hAnsiTheme="minorEastAsia"/>
          <w:sz w:val="22"/>
        </w:rPr>
        <w:t xml:space="preserve"> </w:t>
      </w:r>
      <w:r w:rsidRPr="00ED3EF1">
        <w:rPr>
          <w:rFonts w:asciiTheme="minorEastAsia" w:hAnsiTheme="minorEastAsia" w:hint="eastAsia"/>
          <w:sz w:val="22"/>
        </w:rPr>
        <w:t>検査確認</w:t>
      </w:r>
      <w:r w:rsidRPr="00ED3EF1">
        <w:rPr>
          <w:rFonts w:asciiTheme="minorEastAsia" w:hAnsiTheme="minorEastAsia"/>
          <w:sz w:val="22"/>
        </w:rPr>
        <w:t xml:space="preserve"> </w:t>
      </w:r>
    </w:p>
    <w:p w:rsidR="001C4388" w:rsidRPr="00ED3EF1" w:rsidRDefault="001C4388" w:rsidP="00ED3EF1">
      <w:pPr>
        <w:pStyle w:val="a9"/>
        <w:widowControl/>
        <w:numPr>
          <w:ilvl w:val="0"/>
          <w:numId w:val="1"/>
        </w:numPr>
        <w:ind w:leftChars="0"/>
        <w:jc w:val="left"/>
        <w:rPr>
          <w:rFonts w:asciiTheme="minorEastAsia" w:hAnsiTheme="minorEastAsia"/>
          <w:sz w:val="22"/>
        </w:rPr>
      </w:pPr>
      <w:r w:rsidRPr="00ED3EF1">
        <w:rPr>
          <w:rFonts w:asciiTheme="minorEastAsia" w:hAnsiTheme="minorEastAsia"/>
          <w:sz w:val="22"/>
        </w:rPr>
        <w:t xml:space="preserve"> </w:t>
      </w:r>
      <w:r w:rsidRPr="00ED3EF1">
        <w:rPr>
          <w:rFonts w:asciiTheme="minorEastAsia" w:hAnsiTheme="minorEastAsia" w:hint="eastAsia"/>
          <w:sz w:val="22"/>
        </w:rPr>
        <w:t>その他、移転業務遂行上、必要となる業務</w:t>
      </w:r>
      <w:r w:rsidRPr="00ED3EF1">
        <w:rPr>
          <w:rFonts w:asciiTheme="minorEastAsia" w:hAnsiTheme="minorEastAsia"/>
          <w:sz w:val="22"/>
        </w:rPr>
        <w:t xml:space="preserve"> </w:t>
      </w:r>
    </w:p>
    <w:p w:rsidR="001C4388" w:rsidRPr="001C4388" w:rsidRDefault="001C4388" w:rsidP="001C4388">
      <w:pPr>
        <w:widowControl/>
        <w:jc w:val="left"/>
        <w:rPr>
          <w:rFonts w:asciiTheme="minorEastAsia" w:hAnsiTheme="minorEastAsia"/>
          <w:sz w:val="22"/>
        </w:rPr>
      </w:pPr>
      <w:r w:rsidRPr="001C4388">
        <w:rPr>
          <w:rFonts w:asciiTheme="minorEastAsia" w:hAnsiTheme="minorEastAsia"/>
          <w:sz w:val="22"/>
        </w:rPr>
        <w:t xml:space="preserve"> </w:t>
      </w:r>
    </w:p>
    <w:p w:rsidR="00ED3EF1" w:rsidRDefault="001C4388" w:rsidP="001C4388">
      <w:pPr>
        <w:widowControl/>
        <w:jc w:val="left"/>
        <w:rPr>
          <w:rFonts w:asciiTheme="minorEastAsia" w:hAnsiTheme="minorEastAsia"/>
          <w:sz w:val="22"/>
        </w:rPr>
      </w:pPr>
      <w:r w:rsidRPr="001C4388">
        <w:rPr>
          <w:rFonts w:asciiTheme="minorEastAsia" w:hAnsiTheme="minorEastAsia" w:hint="eastAsia"/>
          <w:sz w:val="22"/>
        </w:rPr>
        <w:t>３</w:t>
      </w:r>
      <w:r w:rsidRPr="001C4388">
        <w:rPr>
          <w:rFonts w:asciiTheme="minorEastAsia" w:hAnsiTheme="minorEastAsia"/>
          <w:sz w:val="22"/>
        </w:rPr>
        <w:t xml:space="preserve"> </w:t>
      </w:r>
      <w:r w:rsidRPr="001C4388">
        <w:rPr>
          <w:rFonts w:asciiTheme="minorEastAsia" w:hAnsiTheme="minorEastAsia" w:hint="eastAsia"/>
          <w:sz w:val="22"/>
        </w:rPr>
        <w:t>本業務の履行期間等</w:t>
      </w:r>
      <w:r w:rsidRPr="001C4388">
        <w:rPr>
          <w:rFonts w:asciiTheme="minorEastAsia" w:hAnsiTheme="minorEastAsia"/>
          <w:sz w:val="22"/>
        </w:rPr>
        <w:t xml:space="preserve"> </w:t>
      </w:r>
    </w:p>
    <w:p w:rsidR="00ED3EF1" w:rsidRDefault="001C4388" w:rsidP="00ED3EF1">
      <w:pPr>
        <w:pStyle w:val="a9"/>
        <w:widowControl/>
        <w:numPr>
          <w:ilvl w:val="0"/>
          <w:numId w:val="2"/>
        </w:numPr>
        <w:ind w:leftChars="0"/>
        <w:jc w:val="left"/>
        <w:rPr>
          <w:rFonts w:asciiTheme="minorEastAsia" w:hAnsiTheme="minorEastAsia"/>
          <w:sz w:val="22"/>
        </w:rPr>
      </w:pPr>
      <w:r w:rsidRPr="00ED3EF1">
        <w:rPr>
          <w:rFonts w:asciiTheme="minorEastAsia" w:hAnsiTheme="minorEastAsia"/>
          <w:sz w:val="22"/>
        </w:rPr>
        <w:t xml:space="preserve"> </w:t>
      </w:r>
      <w:r w:rsidRPr="00ED3EF1">
        <w:rPr>
          <w:rFonts w:asciiTheme="minorEastAsia" w:hAnsiTheme="minorEastAsia" w:hint="eastAsia"/>
          <w:sz w:val="22"/>
        </w:rPr>
        <w:t>履行期間</w:t>
      </w:r>
      <w:r w:rsidRPr="00ED3EF1">
        <w:rPr>
          <w:rFonts w:asciiTheme="minorEastAsia" w:hAnsiTheme="minorEastAsia"/>
          <w:sz w:val="22"/>
        </w:rPr>
        <w:t xml:space="preserve">  </w:t>
      </w:r>
      <w:r w:rsidR="00ED3EF1">
        <w:rPr>
          <w:rFonts w:asciiTheme="minorEastAsia" w:hAnsiTheme="minorEastAsia" w:hint="eastAsia"/>
          <w:sz w:val="22"/>
        </w:rPr>
        <w:t>契約締結の日から</w:t>
      </w:r>
      <w:r w:rsidR="009D2E60">
        <w:rPr>
          <w:rFonts w:asciiTheme="minorEastAsia" w:hAnsiTheme="minorEastAsia" w:hint="eastAsia"/>
          <w:sz w:val="22"/>
        </w:rPr>
        <w:t>令和４年１２月２８</w:t>
      </w:r>
      <w:r w:rsidRPr="00D80EEB">
        <w:rPr>
          <w:rFonts w:asciiTheme="minorEastAsia" w:hAnsiTheme="minorEastAsia" w:hint="eastAsia"/>
          <w:sz w:val="22"/>
        </w:rPr>
        <w:t>日</w:t>
      </w:r>
      <w:r w:rsidRPr="00ED3EF1">
        <w:rPr>
          <w:rFonts w:asciiTheme="minorEastAsia" w:hAnsiTheme="minorEastAsia" w:hint="eastAsia"/>
          <w:sz w:val="22"/>
        </w:rPr>
        <w:t>までとする。</w:t>
      </w:r>
      <w:r w:rsidRPr="00ED3EF1">
        <w:rPr>
          <w:rFonts w:asciiTheme="minorEastAsia" w:hAnsiTheme="minorEastAsia"/>
          <w:sz w:val="22"/>
        </w:rPr>
        <w:t xml:space="preserve"> </w:t>
      </w:r>
    </w:p>
    <w:p w:rsidR="001C4388" w:rsidRPr="00ED3EF1" w:rsidRDefault="001C4388" w:rsidP="00ED3EF1">
      <w:pPr>
        <w:pStyle w:val="a9"/>
        <w:widowControl/>
        <w:numPr>
          <w:ilvl w:val="0"/>
          <w:numId w:val="2"/>
        </w:numPr>
        <w:ind w:leftChars="0"/>
        <w:jc w:val="left"/>
        <w:rPr>
          <w:rFonts w:asciiTheme="minorEastAsia" w:hAnsiTheme="minorEastAsia"/>
          <w:sz w:val="22"/>
        </w:rPr>
      </w:pPr>
      <w:r w:rsidRPr="00ED3EF1">
        <w:rPr>
          <w:rFonts w:asciiTheme="minorEastAsia" w:hAnsiTheme="minorEastAsia"/>
          <w:sz w:val="22"/>
        </w:rPr>
        <w:t xml:space="preserve"> </w:t>
      </w:r>
      <w:r w:rsidRPr="00ED3EF1">
        <w:rPr>
          <w:rFonts w:asciiTheme="minorEastAsia" w:hAnsiTheme="minorEastAsia" w:hint="eastAsia"/>
          <w:sz w:val="22"/>
        </w:rPr>
        <w:t>移転期間</w:t>
      </w:r>
      <w:r w:rsidRPr="00ED3EF1">
        <w:rPr>
          <w:rFonts w:asciiTheme="minorEastAsia" w:hAnsiTheme="minorEastAsia"/>
          <w:sz w:val="22"/>
        </w:rPr>
        <w:t xml:space="preserve">  </w:t>
      </w:r>
      <w:r w:rsidRPr="00ED3EF1">
        <w:rPr>
          <w:rFonts w:asciiTheme="minorEastAsia" w:hAnsiTheme="minorEastAsia" w:hint="eastAsia"/>
          <w:sz w:val="22"/>
        </w:rPr>
        <w:t>当該履行期間のうち、</w:t>
      </w:r>
      <w:r w:rsidR="00377805">
        <w:rPr>
          <w:rFonts w:asciiTheme="minorEastAsia" w:hAnsiTheme="minorEastAsia" w:hint="eastAsia"/>
          <w:sz w:val="22"/>
        </w:rPr>
        <w:t>小値賀町長　西村久之</w:t>
      </w:r>
      <w:r w:rsidRPr="00ED3EF1">
        <w:rPr>
          <w:rFonts w:asciiTheme="minorEastAsia" w:hAnsiTheme="minorEastAsia" w:hint="eastAsia"/>
          <w:sz w:val="22"/>
        </w:rPr>
        <w:t>（以下「発注者」という。）が指定する期間とする。</w:t>
      </w:r>
      <w:r w:rsidRPr="00ED3EF1">
        <w:rPr>
          <w:rFonts w:asciiTheme="minorEastAsia" w:hAnsiTheme="minorEastAsia"/>
          <w:sz w:val="22"/>
        </w:rPr>
        <w:t xml:space="preserve"> </w:t>
      </w:r>
    </w:p>
    <w:p w:rsidR="001C4388" w:rsidRPr="001C4388" w:rsidRDefault="001C4388" w:rsidP="001C4388">
      <w:pPr>
        <w:widowControl/>
        <w:jc w:val="left"/>
        <w:rPr>
          <w:rFonts w:asciiTheme="minorEastAsia" w:hAnsiTheme="minorEastAsia"/>
          <w:sz w:val="22"/>
        </w:rPr>
      </w:pPr>
      <w:r w:rsidRPr="001C4388">
        <w:rPr>
          <w:rFonts w:asciiTheme="minorEastAsia" w:hAnsiTheme="minorEastAsia"/>
          <w:sz w:val="22"/>
        </w:rPr>
        <w:t xml:space="preserve"> </w:t>
      </w:r>
    </w:p>
    <w:p w:rsidR="00377805" w:rsidRDefault="001C4388" w:rsidP="001C4388">
      <w:pPr>
        <w:widowControl/>
        <w:jc w:val="left"/>
        <w:rPr>
          <w:rFonts w:asciiTheme="minorEastAsia" w:hAnsiTheme="minorEastAsia"/>
          <w:sz w:val="22"/>
        </w:rPr>
      </w:pPr>
      <w:r w:rsidRPr="001C4388">
        <w:rPr>
          <w:rFonts w:asciiTheme="minorEastAsia" w:hAnsiTheme="minorEastAsia" w:hint="eastAsia"/>
          <w:sz w:val="22"/>
        </w:rPr>
        <w:t>４</w:t>
      </w:r>
      <w:r w:rsidRPr="001C4388">
        <w:rPr>
          <w:rFonts w:asciiTheme="minorEastAsia" w:hAnsiTheme="minorEastAsia"/>
          <w:sz w:val="22"/>
        </w:rPr>
        <w:t xml:space="preserve"> </w:t>
      </w:r>
      <w:r w:rsidRPr="001C4388">
        <w:rPr>
          <w:rFonts w:asciiTheme="minorEastAsia" w:hAnsiTheme="minorEastAsia" w:hint="eastAsia"/>
          <w:sz w:val="22"/>
        </w:rPr>
        <w:t>施設概要</w:t>
      </w:r>
      <w:r w:rsidRPr="001C4388">
        <w:rPr>
          <w:rFonts w:asciiTheme="minorEastAsia" w:hAnsiTheme="minorEastAsia"/>
          <w:sz w:val="22"/>
        </w:rPr>
        <w:t xml:space="preserve"> </w:t>
      </w:r>
    </w:p>
    <w:p w:rsidR="00377805" w:rsidRDefault="001C4388" w:rsidP="00377805">
      <w:pPr>
        <w:pStyle w:val="a9"/>
        <w:widowControl/>
        <w:numPr>
          <w:ilvl w:val="0"/>
          <w:numId w:val="3"/>
        </w:numPr>
        <w:ind w:leftChars="0"/>
        <w:jc w:val="left"/>
        <w:rPr>
          <w:rFonts w:asciiTheme="minorEastAsia" w:hAnsiTheme="minorEastAsia"/>
          <w:sz w:val="22"/>
        </w:rPr>
      </w:pPr>
      <w:r w:rsidRPr="00377805">
        <w:rPr>
          <w:rFonts w:asciiTheme="minorEastAsia" w:hAnsiTheme="minorEastAsia"/>
          <w:sz w:val="22"/>
        </w:rPr>
        <w:t xml:space="preserve"> </w:t>
      </w:r>
      <w:r w:rsidRPr="00377805">
        <w:rPr>
          <w:rFonts w:asciiTheme="minorEastAsia" w:hAnsiTheme="minorEastAsia" w:hint="eastAsia"/>
          <w:sz w:val="22"/>
        </w:rPr>
        <w:t>新</w:t>
      </w:r>
      <w:r w:rsidR="00377805" w:rsidRPr="00377805">
        <w:rPr>
          <w:rFonts w:asciiTheme="minorEastAsia" w:hAnsiTheme="minorEastAsia" w:hint="eastAsia"/>
          <w:sz w:val="22"/>
        </w:rPr>
        <w:t>診療所</w:t>
      </w:r>
      <w:r w:rsidRPr="00377805">
        <w:rPr>
          <w:rFonts w:asciiTheme="minorEastAsia" w:hAnsiTheme="minorEastAsia" w:hint="eastAsia"/>
          <w:sz w:val="22"/>
        </w:rPr>
        <w:t>【移転先】</w:t>
      </w:r>
      <w:r w:rsidRPr="00377805">
        <w:rPr>
          <w:rFonts w:asciiTheme="minorEastAsia" w:hAnsiTheme="minorEastAsia"/>
          <w:sz w:val="22"/>
        </w:rPr>
        <w:t xml:space="preserve"> </w:t>
      </w:r>
    </w:p>
    <w:p w:rsidR="00377805" w:rsidRDefault="001C4388" w:rsidP="00377805">
      <w:pPr>
        <w:pStyle w:val="a9"/>
        <w:widowControl/>
        <w:numPr>
          <w:ilvl w:val="0"/>
          <w:numId w:val="4"/>
        </w:numPr>
        <w:ind w:leftChars="0"/>
        <w:jc w:val="left"/>
        <w:rPr>
          <w:rFonts w:asciiTheme="minorEastAsia" w:hAnsiTheme="minorEastAsia"/>
          <w:sz w:val="22"/>
        </w:rPr>
      </w:pPr>
      <w:r w:rsidRPr="00377805">
        <w:rPr>
          <w:rFonts w:asciiTheme="minorEastAsia" w:hAnsiTheme="minorEastAsia"/>
          <w:sz w:val="22"/>
        </w:rPr>
        <w:t xml:space="preserve"> </w:t>
      </w:r>
      <w:r w:rsidRPr="00377805">
        <w:rPr>
          <w:rFonts w:asciiTheme="minorEastAsia" w:hAnsiTheme="minorEastAsia" w:hint="eastAsia"/>
          <w:sz w:val="22"/>
        </w:rPr>
        <w:t>所在地</w:t>
      </w:r>
      <w:r w:rsidRPr="00377805">
        <w:rPr>
          <w:rFonts w:asciiTheme="minorEastAsia" w:hAnsiTheme="minorEastAsia"/>
          <w:sz w:val="22"/>
        </w:rPr>
        <w:t xml:space="preserve">   </w:t>
      </w:r>
      <w:r w:rsidR="00377805">
        <w:rPr>
          <w:rFonts w:asciiTheme="minorEastAsia" w:hAnsiTheme="minorEastAsia" w:hint="eastAsia"/>
          <w:sz w:val="22"/>
        </w:rPr>
        <w:t>長崎県北松浦郡小値賀町笛吹郷2</w:t>
      </w:r>
      <w:r w:rsidR="00377805">
        <w:rPr>
          <w:rFonts w:asciiTheme="minorEastAsia" w:hAnsiTheme="minorEastAsia"/>
          <w:sz w:val="22"/>
        </w:rPr>
        <w:t>428</w:t>
      </w:r>
      <w:r w:rsidR="00377805">
        <w:rPr>
          <w:rFonts w:asciiTheme="minorEastAsia" w:hAnsiTheme="minorEastAsia" w:hint="eastAsia"/>
          <w:sz w:val="22"/>
        </w:rPr>
        <w:t>番地1</w:t>
      </w:r>
      <w:r w:rsidRPr="00377805">
        <w:rPr>
          <w:rFonts w:asciiTheme="minorEastAsia" w:hAnsiTheme="minorEastAsia"/>
          <w:sz w:val="22"/>
        </w:rPr>
        <w:t xml:space="preserve"> </w:t>
      </w:r>
    </w:p>
    <w:p w:rsidR="00377805" w:rsidRDefault="001C4388" w:rsidP="00377805">
      <w:pPr>
        <w:pStyle w:val="a9"/>
        <w:widowControl/>
        <w:numPr>
          <w:ilvl w:val="0"/>
          <w:numId w:val="4"/>
        </w:numPr>
        <w:ind w:leftChars="0"/>
        <w:jc w:val="left"/>
        <w:rPr>
          <w:rFonts w:asciiTheme="minorEastAsia" w:hAnsiTheme="minorEastAsia"/>
          <w:sz w:val="22"/>
        </w:rPr>
      </w:pPr>
      <w:r w:rsidRPr="00377805">
        <w:rPr>
          <w:rFonts w:asciiTheme="minorEastAsia" w:hAnsiTheme="minorEastAsia"/>
          <w:sz w:val="22"/>
        </w:rPr>
        <w:t xml:space="preserve"> </w:t>
      </w:r>
      <w:r w:rsidRPr="00377805">
        <w:rPr>
          <w:rFonts w:asciiTheme="minorEastAsia" w:hAnsiTheme="minorEastAsia" w:hint="eastAsia"/>
          <w:sz w:val="22"/>
        </w:rPr>
        <w:t>開院日</w:t>
      </w:r>
      <w:r w:rsidRPr="00377805">
        <w:rPr>
          <w:rFonts w:asciiTheme="minorEastAsia" w:hAnsiTheme="minorEastAsia"/>
          <w:sz w:val="22"/>
        </w:rPr>
        <w:t xml:space="preserve">   </w:t>
      </w:r>
      <w:r w:rsidR="009D2E60">
        <w:rPr>
          <w:rFonts w:asciiTheme="minorEastAsia" w:hAnsiTheme="minorEastAsia" w:hint="eastAsia"/>
          <w:sz w:val="22"/>
        </w:rPr>
        <w:t>令和４年１２</w:t>
      </w:r>
      <w:r w:rsidR="005144EA" w:rsidRPr="00D80EEB">
        <w:rPr>
          <w:rFonts w:asciiTheme="minorEastAsia" w:hAnsiTheme="minorEastAsia" w:hint="eastAsia"/>
          <w:sz w:val="22"/>
        </w:rPr>
        <w:t>月</w:t>
      </w:r>
      <w:r w:rsidR="009D2E60">
        <w:rPr>
          <w:rFonts w:asciiTheme="minorEastAsia" w:hAnsiTheme="minorEastAsia" w:hint="eastAsia"/>
          <w:sz w:val="22"/>
        </w:rPr>
        <w:t>上</w:t>
      </w:r>
      <w:r w:rsidR="00A65772" w:rsidRPr="00D80EEB">
        <w:rPr>
          <w:rFonts w:asciiTheme="minorEastAsia" w:hAnsiTheme="minorEastAsia" w:hint="eastAsia"/>
          <w:sz w:val="22"/>
        </w:rPr>
        <w:t>旬</w:t>
      </w:r>
      <w:r w:rsidRPr="00D80EEB">
        <w:rPr>
          <w:rFonts w:asciiTheme="minorEastAsia" w:hAnsiTheme="minorEastAsia" w:hint="eastAsia"/>
          <w:sz w:val="22"/>
        </w:rPr>
        <w:t>（予定）</w:t>
      </w:r>
      <w:r w:rsidRPr="00377805">
        <w:rPr>
          <w:rFonts w:asciiTheme="minorEastAsia" w:hAnsiTheme="minorEastAsia"/>
          <w:sz w:val="22"/>
        </w:rPr>
        <w:t xml:space="preserve"> </w:t>
      </w:r>
    </w:p>
    <w:p w:rsidR="00377805" w:rsidRDefault="001C4388" w:rsidP="00377805">
      <w:pPr>
        <w:pStyle w:val="a9"/>
        <w:widowControl/>
        <w:numPr>
          <w:ilvl w:val="0"/>
          <w:numId w:val="4"/>
        </w:numPr>
        <w:ind w:leftChars="0"/>
        <w:jc w:val="left"/>
        <w:rPr>
          <w:rFonts w:asciiTheme="minorEastAsia" w:hAnsiTheme="minorEastAsia"/>
          <w:sz w:val="22"/>
        </w:rPr>
      </w:pPr>
      <w:r w:rsidRPr="00377805">
        <w:rPr>
          <w:rFonts w:asciiTheme="minorEastAsia" w:hAnsiTheme="minorEastAsia"/>
          <w:sz w:val="22"/>
        </w:rPr>
        <w:t xml:space="preserve"> </w:t>
      </w:r>
      <w:r w:rsidRPr="00377805">
        <w:rPr>
          <w:rFonts w:asciiTheme="minorEastAsia" w:hAnsiTheme="minorEastAsia" w:hint="eastAsia"/>
          <w:sz w:val="22"/>
        </w:rPr>
        <w:t>病床数</w:t>
      </w:r>
      <w:r w:rsidRPr="00377805">
        <w:rPr>
          <w:rFonts w:asciiTheme="minorEastAsia" w:hAnsiTheme="minorEastAsia"/>
          <w:sz w:val="22"/>
        </w:rPr>
        <w:t xml:space="preserve">   </w:t>
      </w:r>
      <w:r w:rsidR="004B4841">
        <w:rPr>
          <w:rFonts w:asciiTheme="minorEastAsia" w:hAnsiTheme="minorEastAsia" w:hint="eastAsia"/>
          <w:sz w:val="22"/>
        </w:rPr>
        <w:t>８</w:t>
      </w:r>
      <w:r w:rsidR="00377805">
        <w:rPr>
          <w:rFonts w:asciiTheme="minorEastAsia" w:hAnsiTheme="minorEastAsia" w:hint="eastAsia"/>
          <w:sz w:val="22"/>
        </w:rPr>
        <w:t>床（一般病床</w:t>
      </w:r>
      <w:r w:rsidR="004B4841">
        <w:rPr>
          <w:rFonts w:asciiTheme="minorEastAsia" w:hAnsiTheme="minorEastAsia" w:hint="eastAsia"/>
          <w:sz w:val="22"/>
        </w:rPr>
        <w:t>８</w:t>
      </w:r>
      <w:r w:rsidRPr="00377805">
        <w:rPr>
          <w:rFonts w:asciiTheme="minorEastAsia" w:hAnsiTheme="minorEastAsia" w:hint="eastAsia"/>
          <w:sz w:val="22"/>
        </w:rPr>
        <w:t>床、</w:t>
      </w:r>
      <w:r w:rsidR="004B4841">
        <w:rPr>
          <w:rFonts w:asciiTheme="minorEastAsia" w:hAnsiTheme="minorEastAsia" w:hint="eastAsia"/>
          <w:sz w:val="22"/>
        </w:rPr>
        <w:t>療養病床０</w:t>
      </w:r>
      <w:r w:rsidRPr="00377805">
        <w:rPr>
          <w:rFonts w:asciiTheme="minorEastAsia" w:hAnsiTheme="minorEastAsia" w:hint="eastAsia"/>
          <w:sz w:val="22"/>
        </w:rPr>
        <w:t>床）</w:t>
      </w:r>
      <w:r w:rsidRPr="00377805">
        <w:rPr>
          <w:rFonts w:asciiTheme="minorEastAsia" w:hAnsiTheme="minorEastAsia"/>
          <w:sz w:val="22"/>
        </w:rPr>
        <w:t xml:space="preserve"> </w:t>
      </w:r>
    </w:p>
    <w:p w:rsidR="004B4841" w:rsidRDefault="001C4388" w:rsidP="00377805">
      <w:pPr>
        <w:pStyle w:val="a9"/>
        <w:widowControl/>
        <w:numPr>
          <w:ilvl w:val="0"/>
          <w:numId w:val="4"/>
        </w:numPr>
        <w:ind w:leftChars="0"/>
        <w:jc w:val="left"/>
        <w:rPr>
          <w:rFonts w:asciiTheme="minorEastAsia" w:hAnsiTheme="minorEastAsia"/>
          <w:sz w:val="22"/>
        </w:rPr>
      </w:pPr>
      <w:r w:rsidRPr="00377805">
        <w:rPr>
          <w:rFonts w:asciiTheme="minorEastAsia" w:hAnsiTheme="minorEastAsia"/>
          <w:sz w:val="22"/>
        </w:rPr>
        <w:t xml:space="preserve"> </w:t>
      </w:r>
      <w:r w:rsidRPr="00377805">
        <w:rPr>
          <w:rFonts w:asciiTheme="minorEastAsia" w:hAnsiTheme="minorEastAsia" w:hint="eastAsia"/>
          <w:sz w:val="22"/>
        </w:rPr>
        <w:t>施設規模</w:t>
      </w:r>
      <w:r w:rsidRPr="00377805">
        <w:rPr>
          <w:rFonts w:asciiTheme="minorEastAsia" w:hAnsiTheme="minorEastAsia"/>
          <w:sz w:val="22"/>
        </w:rPr>
        <w:t xml:space="preserve">  </w:t>
      </w:r>
      <w:r w:rsidRPr="00377805">
        <w:rPr>
          <w:rFonts w:asciiTheme="minorEastAsia" w:hAnsiTheme="minorEastAsia" w:hint="eastAsia"/>
          <w:sz w:val="22"/>
        </w:rPr>
        <w:t>建築面積</w:t>
      </w:r>
      <w:r w:rsidR="004B4841">
        <w:rPr>
          <w:rFonts w:asciiTheme="minorEastAsia" w:hAnsiTheme="minorEastAsia"/>
          <w:sz w:val="22"/>
        </w:rPr>
        <w:t xml:space="preserve"> 2,027.38</w:t>
      </w:r>
      <w:r w:rsidR="004B4841">
        <w:rPr>
          <w:rFonts w:asciiTheme="minorEastAsia" w:hAnsiTheme="minorEastAsia" w:hint="eastAsia"/>
          <w:sz w:val="22"/>
        </w:rPr>
        <w:t>㎡（地上2</w:t>
      </w:r>
      <w:r w:rsidRPr="00377805">
        <w:rPr>
          <w:rFonts w:asciiTheme="minorEastAsia" w:hAnsiTheme="minorEastAsia" w:hint="eastAsia"/>
          <w:sz w:val="22"/>
        </w:rPr>
        <w:t>階）</w:t>
      </w:r>
      <w:r w:rsidRPr="00377805">
        <w:rPr>
          <w:rFonts w:asciiTheme="minorEastAsia" w:hAnsiTheme="minorEastAsia"/>
          <w:sz w:val="22"/>
        </w:rPr>
        <w:t xml:space="preserve"> </w:t>
      </w:r>
    </w:p>
    <w:p w:rsidR="004B4841" w:rsidRDefault="001C4388" w:rsidP="004B4841">
      <w:pPr>
        <w:pStyle w:val="a9"/>
        <w:widowControl/>
        <w:ind w:leftChars="0" w:left="720" w:firstLineChars="550" w:firstLine="1210"/>
        <w:jc w:val="left"/>
        <w:rPr>
          <w:rFonts w:asciiTheme="minorEastAsia" w:hAnsiTheme="minorEastAsia"/>
          <w:sz w:val="22"/>
        </w:rPr>
      </w:pPr>
      <w:r w:rsidRPr="00377805">
        <w:rPr>
          <w:rFonts w:asciiTheme="minorEastAsia" w:hAnsiTheme="minorEastAsia" w:hint="eastAsia"/>
          <w:sz w:val="22"/>
        </w:rPr>
        <w:t>延床面積</w:t>
      </w:r>
      <w:r w:rsidRPr="00377805">
        <w:rPr>
          <w:rFonts w:asciiTheme="minorEastAsia" w:hAnsiTheme="minorEastAsia"/>
          <w:sz w:val="22"/>
        </w:rPr>
        <w:t xml:space="preserve"> </w:t>
      </w:r>
      <w:r w:rsidR="004B4841">
        <w:rPr>
          <w:rFonts w:asciiTheme="minorEastAsia" w:hAnsiTheme="minorEastAsia"/>
          <w:sz w:val="22"/>
        </w:rPr>
        <w:t>2,336.75</w:t>
      </w:r>
      <w:r w:rsidRPr="00377805">
        <w:rPr>
          <w:rFonts w:asciiTheme="minorEastAsia" w:hAnsiTheme="minorEastAsia" w:hint="eastAsia"/>
          <w:sz w:val="22"/>
        </w:rPr>
        <w:t>㎡</w:t>
      </w:r>
      <w:r w:rsidR="004B4841">
        <w:rPr>
          <w:rFonts w:asciiTheme="minorEastAsia" w:hAnsiTheme="minorEastAsia" w:hint="eastAsia"/>
          <w:sz w:val="22"/>
        </w:rPr>
        <w:t xml:space="preserve">　　鉄筋コンクリート造</w:t>
      </w:r>
    </w:p>
    <w:p w:rsidR="008A4550" w:rsidRPr="005144EA" w:rsidRDefault="001C4388" w:rsidP="004B4841">
      <w:pPr>
        <w:pStyle w:val="a9"/>
        <w:widowControl/>
        <w:ind w:leftChars="0" w:left="720" w:firstLineChars="50" w:firstLine="110"/>
        <w:jc w:val="left"/>
        <w:rPr>
          <w:rFonts w:asciiTheme="minorEastAsia" w:hAnsiTheme="minorEastAsia"/>
          <w:color w:val="000000" w:themeColor="text1"/>
          <w:sz w:val="22"/>
        </w:rPr>
      </w:pPr>
      <w:r w:rsidRPr="00377805">
        <w:rPr>
          <w:rFonts w:asciiTheme="minorEastAsia" w:hAnsiTheme="minorEastAsia" w:hint="eastAsia"/>
          <w:sz w:val="22"/>
        </w:rPr>
        <w:t>※</w:t>
      </w:r>
      <w:r w:rsidRPr="00377805">
        <w:rPr>
          <w:rFonts w:asciiTheme="minorEastAsia" w:hAnsiTheme="minorEastAsia"/>
          <w:sz w:val="22"/>
        </w:rPr>
        <w:t xml:space="preserve"> </w:t>
      </w:r>
      <w:r w:rsidR="004B4841">
        <w:rPr>
          <w:rFonts w:asciiTheme="minorEastAsia" w:hAnsiTheme="minorEastAsia" w:hint="eastAsia"/>
          <w:sz w:val="22"/>
        </w:rPr>
        <w:t>詳細は、</w:t>
      </w:r>
      <w:r w:rsidR="004B4841" w:rsidRPr="005144EA">
        <w:rPr>
          <w:rFonts w:asciiTheme="minorEastAsia" w:hAnsiTheme="minorEastAsia" w:hint="eastAsia"/>
          <w:color w:val="000000" w:themeColor="text1"/>
          <w:sz w:val="22"/>
        </w:rPr>
        <w:t>別添１「新診療所</w:t>
      </w:r>
      <w:r w:rsidRPr="005144EA">
        <w:rPr>
          <w:rFonts w:asciiTheme="minorEastAsia" w:hAnsiTheme="minorEastAsia" w:hint="eastAsia"/>
          <w:color w:val="000000" w:themeColor="text1"/>
          <w:sz w:val="22"/>
        </w:rPr>
        <w:t>平面図」を参照すること。</w:t>
      </w:r>
    </w:p>
    <w:p w:rsidR="004B4841" w:rsidRDefault="001C4388" w:rsidP="00377805">
      <w:pPr>
        <w:pStyle w:val="a9"/>
        <w:widowControl/>
        <w:numPr>
          <w:ilvl w:val="0"/>
          <w:numId w:val="3"/>
        </w:numPr>
        <w:ind w:leftChars="0"/>
        <w:jc w:val="left"/>
        <w:rPr>
          <w:rFonts w:asciiTheme="minorEastAsia" w:hAnsiTheme="minorEastAsia"/>
          <w:sz w:val="22"/>
        </w:rPr>
      </w:pPr>
      <w:r w:rsidRPr="005144EA">
        <w:rPr>
          <w:rFonts w:asciiTheme="minorEastAsia" w:hAnsiTheme="minorEastAsia"/>
          <w:color w:val="000000" w:themeColor="text1"/>
          <w:sz w:val="22"/>
        </w:rPr>
        <w:t xml:space="preserve"> </w:t>
      </w:r>
      <w:r w:rsidRPr="005144EA">
        <w:rPr>
          <w:rFonts w:asciiTheme="minorEastAsia" w:hAnsiTheme="minorEastAsia" w:hint="eastAsia"/>
          <w:color w:val="000000" w:themeColor="text1"/>
          <w:sz w:val="22"/>
        </w:rPr>
        <w:t>現</w:t>
      </w:r>
      <w:r w:rsidR="00377805" w:rsidRPr="005144EA">
        <w:rPr>
          <w:rFonts w:asciiTheme="minorEastAsia" w:hAnsiTheme="minorEastAsia" w:hint="eastAsia"/>
          <w:color w:val="000000" w:themeColor="text1"/>
          <w:sz w:val="22"/>
        </w:rPr>
        <w:t>診療所</w:t>
      </w:r>
      <w:r w:rsidRPr="005144EA">
        <w:rPr>
          <w:rFonts w:asciiTheme="minorEastAsia" w:hAnsiTheme="minorEastAsia" w:hint="eastAsia"/>
          <w:color w:val="000000" w:themeColor="text1"/>
          <w:sz w:val="22"/>
        </w:rPr>
        <w:t>【移転元】</w:t>
      </w:r>
      <w:r w:rsidRPr="005144EA">
        <w:rPr>
          <w:rFonts w:asciiTheme="minorEastAsia" w:hAnsiTheme="minorEastAsia"/>
          <w:color w:val="000000" w:themeColor="text1"/>
          <w:sz w:val="22"/>
        </w:rPr>
        <w:t xml:space="preserve"> </w:t>
      </w:r>
      <w:r w:rsidR="004B4841" w:rsidRPr="005144EA">
        <w:rPr>
          <w:rFonts w:asciiTheme="minorEastAsia" w:hAnsiTheme="minorEastAsia" w:hint="eastAsia"/>
          <w:color w:val="000000" w:themeColor="text1"/>
          <w:sz w:val="22"/>
        </w:rPr>
        <w:t>詳細は、別添２「現診療所概要」、別添３「</w:t>
      </w:r>
      <w:r w:rsidR="004B4841" w:rsidRPr="00377805">
        <w:rPr>
          <w:rFonts w:asciiTheme="minorEastAsia" w:hAnsiTheme="minorEastAsia" w:hint="eastAsia"/>
          <w:sz w:val="22"/>
        </w:rPr>
        <w:t>現</w:t>
      </w:r>
      <w:r w:rsidR="004B4841">
        <w:rPr>
          <w:rFonts w:asciiTheme="minorEastAsia" w:hAnsiTheme="minorEastAsia" w:hint="eastAsia"/>
          <w:sz w:val="22"/>
        </w:rPr>
        <w:t>診療所</w:t>
      </w:r>
      <w:r w:rsidR="004B4841" w:rsidRPr="00377805">
        <w:rPr>
          <w:rFonts w:asciiTheme="minorEastAsia" w:hAnsiTheme="minorEastAsia" w:hint="eastAsia"/>
          <w:sz w:val="22"/>
        </w:rPr>
        <w:t>平面図」を参照すること。</w:t>
      </w:r>
    </w:p>
    <w:p w:rsidR="001C4388" w:rsidRPr="001C4388" w:rsidRDefault="001C4388" w:rsidP="001C4388">
      <w:pPr>
        <w:widowControl/>
        <w:jc w:val="left"/>
        <w:rPr>
          <w:rFonts w:asciiTheme="minorEastAsia" w:hAnsiTheme="minorEastAsia"/>
          <w:sz w:val="22"/>
        </w:rPr>
      </w:pPr>
      <w:r w:rsidRPr="001C4388">
        <w:rPr>
          <w:rFonts w:asciiTheme="minorEastAsia" w:hAnsiTheme="minorEastAsia"/>
          <w:sz w:val="22"/>
        </w:rPr>
        <w:t xml:space="preserve"> </w:t>
      </w:r>
    </w:p>
    <w:p w:rsidR="004B4841" w:rsidRDefault="001C4388" w:rsidP="001C4388">
      <w:pPr>
        <w:widowControl/>
        <w:jc w:val="left"/>
        <w:rPr>
          <w:rFonts w:asciiTheme="minorEastAsia" w:hAnsiTheme="minorEastAsia"/>
          <w:sz w:val="22"/>
        </w:rPr>
      </w:pPr>
      <w:r w:rsidRPr="001C4388">
        <w:rPr>
          <w:rFonts w:asciiTheme="minorEastAsia" w:hAnsiTheme="minorEastAsia" w:hint="eastAsia"/>
          <w:sz w:val="22"/>
        </w:rPr>
        <w:t>５</w:t>
      </w:r>
      <w:r w:rsidRPr="001C4388">
        <w:rPr>
          <w:rFonts w:asciiTheme="minorEastAsia" w:hAnsiTheme="minorEastAsia"/>
          <w:sz w:val="22"/>
        </w:rPr>
        <w:t xml:space="preserve"> </w:t>
      </w:r>
      <w:r w:rsidRPr="001C4388">
        <w:rPr>
          <w:rFonts w:asciiTheme="minorEastAsia" w:hAnsiTheme="minorEastAsia" w:hint="eastAsia"/>
          <w:sz w:val="22"/>
        </w:rPr>
        <w:t>物品等の範囲</w:t>
      </w:r>
      <w:r w:rsidRPr="001C4388">
        <w:rPr>
          <w:rFonts w:asciiTheme="minorEastAsia" w:hAnsiTheme="minorEastAsia"/>
          <w:sz w:val="22"/>
        </w:rPr>
        <w:t xml:space="preserve"> </w:t>
      </w:r>
    </w:p>
    <w:p w:rsidR="004B4841" w:rsidRDefault="001C4388" w:rsidP="004B4841">
      <w:pPr>
        <w:widowControl/>
        <w:ind w:leftChars="50" w:left="105" w:firstLineChars="100" w:firstLine="220"/>
        <w:jc w:val="left"/>
        <w:rPr>
          <w:rFonts w:asciiTheme="minorEastAsia" w:hAnsiTheme="minorEastAsia"/>
          <w:sz w:val="22"/>
        </w:rPr>
      </w:pPr>
      <w:r w:rsidRPr="001C4388">
        <w:rPr>
          <w:rFonts w:asciiTheme="minorEastAsia" w:hAnsiTheme="minorEastAsia" w:hint="eastAsia"/>
          <w:sz w:val="22"/>
        </w:rPr>
        <w:lastRenderedPageBreak/>
        <w:t>物品等の範囲は、発注者が特に指定するもの（発注者の職員の私物など）を除き、概ね次に掲げるものとし、原則として、受託者（以下「受注者」という。）は、現</w:t>
      </w:r>
      <w:r w:rsidR="009F380F">
        <w:rPr>
          <w:rFonts w:asciiTheme="minorEastAsia" w:hAnsiTheme="minorEastAsia" w:hint="eastAsia"/>
          <w:sz w:val="22"/>
        </w:rPr>
        <w:t>診療所</w:t>
      </w:r>
      <w:r w:rsidRPr="001C4388">
        <w:rPr>
          <w:rFonts w:asciiTheme="minorEastAsia" w:hAnsiTheme="minorEastAsia" w:hint="eastAsia"/>
          <w:sz w:val="22"/>
        </w:rPr>
        <w:t>の物品等を新</w:t>
      </w:r>
      <w:r w:rsidR="00584A67">
        <w:rPr>
          <w:rFonts w:asciiTheme="minorEastAsia" w:hAnsiTheme="minorEastAsia" w:hint="eastAsia"/>
          <w:sz w:val="22"/>
        </w:rPr>
        <w:t>診療所</w:t>
      </w:r>
      <w:r w:rsidRPr="001C4388">
        <w:rPr>
          <w:rFonts w:asciiTheme="minorEastAsia" w:hAnsiTheme="minorEastAsia" w:hint="eastAsia"/>
          <w:sz w:val="22"/>
        </w:rPr>
        <w:t>へ搬送、移設を行うものとする。</w:t>
      </w:r>
    </w:p>
    <w:p w:rsidR="004B4841" w:rsidRDefault="001C4388" w:rsidP="004B4841">
      <w:pPr>
        <w:widowControl/>
        <w:ind w:leftChars="50" w:left="105" w:firstLineChars="100" w:firstLine="220"/>
        <w:jc w:val="left"/>
        <w:rPr>
          <w:rFonts w:asciiTheme="minorEastAsia" w:hAnsiTheme="minorEastAsia"/>
          <w:sz w:val="22"/>
        </w:rPr>
      </w:pPr>
      <w:r w:rsidRPr="001C4388">
        <w:rPr>
          <w:rFonts w:asciiTheme="minorEastAsia" w:hAnsiTheme="minorEastAsia" w:hint="eastAsia"/>
          <w:sz w:val="22"/>
        </w:rPr>
        <w:t>なお、解体、組立て及び調整等、その取り扱い上、特殊な技能を要する医療機器、検査機器及び機材類については、適切な手法を用いて移設すること。</w:t>
      </w:r>
    </w:p>
    <w:p w:rsidR="00584A67" w:rsidRDefault="001C4388" w:rsidP="00584A67">
      <w:pPr>
        <w:pStyle w:val="a9"/>
        <w:widowControl/>
        <w:numPr>
          <w:ilvl w:val="0"/>
          <w:numId w:val="5"/>
        </w:numPr>
        <w:ind w:leftChars="0"/>
        <w:jc w:val="left"/>
        <w:rPr>
          <w:rFonts w:asciiTheme="minorEastAsia" w:hAnsiTheme="minorEastAsia"/>
          <w:sz w:val="22"/>
        </w:rPr>
      </w:pPr>
      <w:r w:rsidRPr="00584A67">
        <w:rPr>
          <w:rFonts w:asciiTheme="minorEastAsia" w:hAnsiTheme="minorEastAsia"/>
          <w:sz w:val="22"/>
        </w:rPr>
        <w:t xml:space="preserve"> </w:t>
      </w:r>
      <w:r w:rsidRPr="00584A67">
        <w:rPr>
          <w:rFonts w:asciiTheme="minorEastAsia" w:hAnsiTheme="minorEastAsia" w:hint="eastAsia"/>
          <w:sz w:val="22"/>
        </w:rPr>
        <w:t>医療機器</w:t>
      </w:r>
      <w:r w:rsidRPr="00584A67">
        <w:rPr>
          <w:rFonts w:asciiTheme="minorEastAsia" w:hAnsiTheme="minorEastAsia"/>
          <w:sz w:val="22"/>
        </w:rPr>
        <w:t xml:space="preserve"> </w:t>
      </w:r>
      <w:r w:rsidR="00B526ED">
        <w:rPr>
          <w:rFonts w:asciiTheme="minorEastAsia" w:hAnsiTheme="minorEastAsia" w:hint="eastAsia"/>
          <w:sz w:val="22"/>
        </w:rPr>
        <w:t xml:space="preserve">　</w:t>
      </w:r>
      <w:r w:rsidRPr="00584A67">
        <w:rPr>
          <w:rFonts w:asciiTheme="minorEastAsia" w:hAnsiTheme="minorEastAsia" w:hint="eastAsia"/>
          <w:sz w:val="22"/>
        </w:rPr>
        <w:t>詳細は、</w:t>
      </w:r>
      <w:r w:rsidRPr="005145A7">
        <w:rPr>
          <w:rFonts w:asciiTheme="minorEastAsia" w:hAnsiTheme="minorEastAsia" w:hint="eastAsia"/>
          <w:color w:val="000000" w:themeColor="text1"/>
          <w:sz w:val="22"/>
        </w:rPr>
        <w:t>別添４「医療機器リスト」</w:t>
      </w:r>
      <w:r w:rsidRPr="00584A67">
        <w:rPr>
          <w:rFonts w:asciiTheme="minorEastAsia" w:hAnsiTheme="minorEastAsia" w:hint="eastAsia"/>
          <w:sz w:val="22"/>
        </w:rPr>
        <w:t>を参照すること。</w:t>
      </w:r>
    </w:p>
    <w:p w:rsidR="00584A67" w:rsidRDefault="001C4388" w:rsidP="00584A67">
      <w:pPr>
        <w:pStyle w:val="a9"/>
        <w:widowControl/>
        <w:numPr>
          <w:ilvl w:val="0"/>
          <w:numId w:val="5"/>
        </w:numPr>
        <w:ind w:leftChars="0"/>
        <w:jc w:val="left"/>
        <w:rPr>
          <w:rFonts w:asciiTheme="minorEastAsia" w:hAnsiTheme="minorEastAsia"/>
          <w:sz w:val="22"/>
        </w:rPr>
      </w:pPr>
      <w:r w:rsidRPr="00584A67">
        <w:rPr>
          <w:rFonts w:asciiTheme="minorEastAsia" w:hAnsiTheme="minorEastAsia"/>
          <w:sz w:val="22"/>
        </w:rPr>
        <w:t xml:space="preserve"> </w:t>
      </w:r>
      <w:r w:rsidRPr="00584A67">
        <w:rPr>
          <w:rFonts w:asciiTheme="minorEastAsia" w:hAnsiTheme="minorEastAsia" w:hint="eastAsia"/>
          <w:sz w:val="22"/>
        </w:rPr>
        <w:t>什器、備品</w:t>
      </w:r>
      <w:r w:rsidRPr="00584A67">
        <w:rPr>
          <w:rFonts w:asciiTheme="minorEastAsia" w:hAnsiTheme="minorEastAsia"/>
          <w:sz w:val="22"/>
        </w:rPr>
        <w:t xml:space="preserve"> </w:t>
      </w:r>
      <w:r w:rsidR="004D56DE">
        <w:rPr>
          <w:rFonts w:asciiTheme="minorEastAsia" w:hAnsiTheme="minorEastAsia" w:hint="eastAsia"/>
          <w:sz w:val="22"/>
        </w:rPr>
        <w:t xml:space="preserve">　</w:t>
      </w:r>
      <w:r w:rsidRPr="00584A67">
        <w:rPr>
          <w:rFonts w:asciiTheme="minorEastAsia" w:hAnsiTheme="minorEastAsia" w:hint="eastAsia"/>
          <w:sz w:val="22"/>
        </w:rPr>
        <w:t>詳細は、</w:t>
      </w:r>
      <w:r w:rsidR="005144EA" w:rsidRPr="005145A7">
        <w:rPr>
          <w:rFonts w:asciiTheme="minorEastAsia" w:hAnsiTheme="minorEastAsia" w:hint="eastAsia"/>
          <w:color w:val="000000" w:themeColor="text1"/>
          <w:sz w:val="22"/>
        </w:rPr>
        <w:t>別添５</w:t>
      </w:r>
      <w:r w:rsidRPr="005145A7">
        <w:rPr>
          <w:rFonts w:asciiTheme="minorEastAsia" w:hAnsiTheme="minorEastAsia" w:hint="eastAsia"/>
          <w:color w:val="000000" w:themeColor="text1"/>
          <w:sz w:val="22"/>
        </w:rPr>
        <w:t>「什器備品リスト」</w:t>
      </w:r>
      <w:r w:rsidRPr="00584A67">
        <w:rPr>
          <w:rFonts w:asciiTheme="minorEastAsia" w:hAnsiTheme="minorEastAsia" w:hint="eastAsia"/>
          <w:sz w:val="22"/>
        </w:rPr>
        <w:t>を参照すること。</w:t>
      </w:r>
    </w:p>
    <w:p w:rsidR="00584A67" w:rsidRDefault="001C4388" w:rsidP="00584A67">
      <w:pPr>
        <w:pStyle w:val="a9"/>
        <w:widowControl/>
        <w:numPr>
          <w:ilvl w:val="0"/>
          <w:numId w:val="5"/>
        </w:numPr>
        <w:ind w:leftChars="0"/>
        <w:jc w:val="left"/>
        <w:rPr>
          <w:rFonts w:asciiTheme="minorEastAsia" w:hAnsiTheme="minorEastAsia"/>
          <w:sz w:val="22"/>
        </w:rPr>
      </w:pPr>
      <w:r w:rsidRPr="00584A67">
        <w:rPr>
          <w:rFonts w:asciiTheme="minorEastAsia" w:hAnsiTheme="minorEastAsia"/>
          <w:sz w:val="22"/>
        </w:rPr>
        <w:t xml:space="preserve"> </w:t>
      </w:r>
      <w:r w:rsidRPr="00584A67">
        <w:rPr>
          <w:rFonts w:asciiTheme="minorEastAsia" w:hAnsiTheme="minorEastAsia" w:hint="eastAsia"/>
          <w:sz w:val="22"/>
        </w:rPr>
        <w:t>パソコン（業務端末）</w:t>
      </w:r>
    </w:p>
    <w:p w:rsidR="00584A67" w:rsidRDefault="001C4388" w:rsidP="00584A67">
      <w:pPr>
        <w:pStyle w:val="a9"/>
        <w:widowControl/>
        <w:numPr>
          <w:ilvl w:val="0"/>
          <w:numId w:val="5"/>
        </w:numPr>
        <w:ind w:leftChars="0"/>
        <w:jc w:val="left"/>
        <w:rPr>
          <w:rFonts w:asciiTheme="minorEastAsia" w:hAnsiTheme="minorEastAsia"/>
          <w:sz w:val="22"/>
        </w:rPr>
      </w:pPr>
      <w:r w:rsidRPr="00584A67">
        <w:rPr>
          <w:rFonts w:asciiTheme="minorEastAsia" w:hAnsiTheme="minorEastAsia"/>
          <w:sz w:val="22"/>
        </w:rPr>
        <w:t xml:space="preserve"> </w:t>
      </w:r>
      <w:r w:rsidRPr="00584A67">
        <w:rPr>
          <w:rFonts w:asciiTheme="minorEastAsia" w:hAnsiTheme="minorEastAsia" w:hint="eastAsia"/>
          <w:sz w:val="22"/>
        </w:rPr>
        <w:t>医薬品</w:t>
      </w:r>
      <w:r w:rsidRPr="00584A67">
        <w:rPr>
          <w:rFonts w:asciiTheme="minorEastAsia" w:hAnsiTheme="minorEastAsia"/>
          <w:sz w:val="22"/>
        </w:rPr>
        <w:t xml:space="preserve"> </w:t>
      </w:r>
    </w:p>
    <w:p w:rsidR="00584A67" w:rsidRDefault="001C4388" w:rsidP="00584A67">
      <w:pPr>
        <w:pStyle w:val="a9"/>
        <w:widowControl/>
        <w:numPr>
          <w:ilvl w:val="0"/>
          <w:numId w:val="5"/>
        </w:numPr>
        <w:ind w:leftChars="0"/>
        <w:jc w:val="left"/>
        <w:rPr>
          <w:rFonts w:asciiTheme="minorEastAsia" w:hAnsiTheme="minorEastAsia"/>
          <w:sz w:val="22"/>
        </w:rPr>
      </w:pPr>
      <w:r w:rsidRPr="00584A67">
        <w:rPr>
          <w:rFonts w:asciiTheme="minorEastAsia" w:hAnsiTheme="minorEastAsia"/>
          <w:sz w:val="22"/>
        </w:rPr>
        <w:t xml:space="preserve"> X </w:t>
      </w:r>
      <w:r w:rsidRPr="00584A67">
        <w:rPr>
          <w:rFonts w:asciiTheme="minorEastAsia" w:hAnsiTheme="minorEastAsia" w:hint="eastAsia"/>
          <w:sz w:val="22"/>
        </w:rPr>
        <w:t>線フィルム</w:t>
      </w:r>
    </w:p>
    <w:p w:rsidR="00584A67" w:rsidRDefault="001C4388" w:rsidP="00584A67">
      <w:pPr>
        <w:pStyle w:val="a9"/>
        <w:widowControl/>
        <w:numPr>
          <w:ilvl w:val="0"/>
          <w:numId w:val="5"/>
        </w:numPr>
        <w:ind w:leftChars="0"/>
        <w:jc w:val="left"/>
        <w:rPr>
          <w:rFonts w:asciiTheme="minorEastAsia" w:hAnsiTheme="minorEastAsia"/>
          <w:sz w:val="22"/>
        </w:rPr>
      </w:pPr>
      <w:r w:rsidRPr="00584A67">
        <w:rPr>
          <w:rFonts w:asciiTheme="minorEastAsia" w:hAnsiTheme="minorEastAsia"/>
          <w:sz w:val="22"/>
        </w:rPr>
        <w:t xml:space="preserve"> </w:t>
      </w:r>
      <w:r w:rsidRPr="00584A67">
        <w:rPr>
          <w:rFonts w:asciiTheme="minorEastAsia" w:hAnsiTheme="minorEastAsia" w:hint="eastAsia"/>
          <w:sz w:val="22"/>
        </w:rPr>
        <w:t>書類、帳簿類</w:t>
      </w:r>
    </w:p>
    <w:p w:rsidR="00584A67" w:rsidRDefault="001C4388" w:rsidP="00584A67">
      <w:pPr>
        <w:pStyle w:val="a9"/>
        <w:widowControl/>
        <w:numPr>
          <w:ilvl w:val="0"/>
          <w:numId w:val="5"/>
        </w:numPr>
        <w:ind w:leftChars="0"/>
        <w:jc w:val="left"/>
        <w:rPr>
          <w:rFonts w:asciiTheme="minorEastAsia" w:hAnsiTheme="minorEastAsia"/>
          <w:sz w:val="22"/>
        </w:rPr>
      </w:pPr>
      <w:r w:rsidRPr="00584A67">
        <w:rPr>
          <w:rFonts w:asciiTheme="minorEastAsia" w:hAnsiTheme="minorEastAsia"/>
          <w:sz w:val="22"/>
        </w:rPr>
        <w:t xml:space="preserve"> </w:t>
      </w:r>
      <w:r w:rsidRPr="00584A67">
        <w:rPr>
          <w:rFonts w:asciiTheme="minorEastAsia" w:hAnsiTheme="minorEastAsia" w:hint="eastAsia"/>
          <w:sz w:val="22"/>
        </w:rPr>
        <w:t>図書，病歴類</w:t>
      </w:r>
    </w:p>
    <w:p w:rsidR="00584A67" w:rsidRDefault="001C4388" w:rsidP="00584A67">
      <w:pPr>
        <w:pStyle w:val="a9"/>
        <w:widowControl/>
        <w:numPr>
          <w:ilvl w:val="0"/>
          <w:numId w:val="5"/>
        </w:numPr>
        <w:ind w:leftChars="0"/>
        <w:jc w:val="left"/>
        <w:rPr>
          <w:rFonts w:asciiTheme="minorEastAsia" w:hAnsiTheme="minorEastAsia"/>
          <w:sz w:val="22"/>
        </w:rPr>
      </w:pPr>
      <w:r w:rsidRPr="00584A67">
        <w:rPr>
          <w:rFonts w:asciiTheme="minorEastAsia" w:hAnsiTheme="minorEastAsia"/>
          <w:sz w:val="22"/>
        </w:rPr>
        <w:t xml:space="preserve"> </w:t>
      </w:r>
      <w:r w:rsidRPr="00584A67">
        <w:rPr>
          <w:rFonts w:asciiTheme="minorEastAsia" w:hAnsiTheme="minorEastAsia" w:hint="eastAsia"/>
          <w:sz w:val="22"/>
        </w:rPr>
        <w:t>車いす、歩行器、ストレッチャー、松葉杖等</w:t>
      </w:r>
      <w:r w:rsidRPr="00584A67">
        <w:rPr>
          <w:rFonts w:asciiTheme="minorEastAsia" w:hAnsiTheme="minorEastAsia"/>
          <w:sz w:val="22"/>
        </w:rPr>
        <w:t xml:space="preserve"> </w:t>
      </w:r>
    </w:p>
    <w:p w:rsidR="00584A67" w:rsidRDefault="00584A67" w:rsidP="00584A67">
      <w:pPr>
        <w:pStyle w:val="a9"/>
        <w:widowControl/>
        <w:numPr>
          <w:ilvl w:val="0"/>
          <w:numId w:val="5"/>
        </w:numPr>
        <w:ind w:leftChars="0"/>
        <w:jc w:val="left"/>
        <w:rPr>
          <w:rFonts w:asciiTheme="minorEastAsia" w:hAnsiTheme="minorEastAsia"/>
          <w:sz w:val="22"/>
        </w:rPr>
      </w:pPr>
      <w:r>
        <w:rPr>
          <w:rFonts w:asciiTheme="minorEastAsia" w:hAnsiTheme="minorEastAsia" w:hint="eastAsia"/>
          <w:sz w:val="22"/>
        </w:rPr>
        <w:t xml:space="preserve"> </w:t>
      </w:r>
      <w:r w:rsidR="001C4388" w:rsidRPr="00584A67">
        <w:rPr>
          <w:rFonts w:asciiTheme="minorEastAsia" w:hAnsiTheme="minorEastAsia" w:hint="eastAsia"/>
          <w:sz w:val="22"/>
        </w:rPr>
        <w:t>保管臓器、病理標本類</w:t>
      </w:r>
    </w:p>
    <w:p w:rsidR="00584A67" w:rsidRDefault="001C4388" w:rsidP="00584A67">
      <w:pPr>
        <w:pStyle w:val="a9"/>
        <w:widowControl/>
        <w:numPr>
          <w:ilvl w:val="0"/>
          <w:numId w:val="5"/>
        </w:numPr>
        <w:ind w:leftChars="0"/>
        <w:jc w:val="left"/>
        <w:rPr>
          <w:rFonts w:asciiTheme="minorEastAsia" w:hAnsiTheme="minorEastAsia"/>
          <w:sz w:val="22"/>
        </w:rPr>
      </w:pPr>
      <w:r w:rsidRPr="00584A67">
        <w:rPr>
          <w:rFonts w:asciiTheme="minorEastAsia" w:hAnsiTheme="minorEastAsia"/>
          <w:sz w:val="22"/>
        </w:rPr>
        <w:t xml:space="preserve"> </w:t>
      </w:r>
      <w:r w:rsidR="00014A82">
        <w:rPr>
          <w:rFonts w:asciiTheme="minorEastAsia" w:hAnsiTheme="minorEastAsia" w:hint="eastAsia"/>
          <w:sz w:val="22"/>
        </w:rPr>
        <w:t>絵画、美術品</w:t>
      </w:r>
      <w:r w:rsidRPr="00584A67">
        <w:rPr>
          <w:rFonts w:asciiTheme="minorEastAsia" w:hAnsiTheme="minorEastAsia" w:hint="eastAsia"/>
          <w:sz w:val="22"/>
        </w:rPr>
        <w:t>等</w:t>
      </w:r>
    </w:p>
    <w:p w:rsidR="00584A67" w:rsidRDefault="001C4388" w:rsidP="00584A67">
      <w:pPr>
        <w:pStyle w:val="a9"/>
        <w:widowControl/>
        <w:numPr>
          <w:ilvl w:val="0"/>
          <w:numId w:val="5"/>
        </w:numPr>
        <w:ind w:leftChars="0"/>
        <w:jc w:val="left"/>
        <w:rPr>
          <w:rFonts w:asciiTheme="minorEastAsia" w:hAnsiTheme="minorEastAsia"/>
          <w:sz w:val="22"/>
        </w:rPr>
      </w:pPr>
      <w:r w:rsidRPr="00584A67">
        <w:rPr>
          <w:rFonts w:asciiTheme="minorEastAsia" w:hAnsiTheme="minorEastAsia"/>
          <w:sz w:val="22"/>
        </w:rPr>
        <w:t xml:space="preserve"> </w:t>
      </w:r>
      <w:r w:rsidRPr="00584A67">
        <w:rPr>
          <w:rFonts w:asciiTheme="minorEastAsia" w:hAnsiTheme="minorEastAsia" w:hint="eastAsia"/>
          <w:sz w:val="22"/>
        </w:rPr>
        <w:t>冷凍、冷蔵保管必要物品</w:t>
      </w:r>
    </w:p>
    <w:p w:rsidR="00584A67" w:rsidRDefault="001C4388" w:rsidP="00584A67">
      <w:pPr>
        <w:pStyle w:val="a9"/>
        <w:widowControl/>
        <w:numPr>
          <w:ilvl w:val="0"/>
          <w:numId w:val="5"/>
        </w:numPr>
        <w:ind w:leftChars="0"/>
        <w:jc w:val="left"/>
        <w:rPr>
          <w:rFonts w:asciiTheme="minorEastAsia" w:hAnsiTheme="minorEastAsia"/>
          <w:sz w:val="22"/>
        </w:rPr>
      </w:pPr>
      <w:r w:rsidRPr="00584A67">
        <w:rPr>
          <w:rFonts w:asciiTheme="minorEastAsia" w:hAnsiTheme="minorEastAsia"/>
          <w:sz w:val="22"/>
        </w:rPr>
        <w:t xml:space="preserve"> </w:t>
      </w:r>
      <w:r w:rsidRPr="00584A67">
        <w:rPr>
          <w:rFonts w:asciiTheme="minorEastAsia" w:hAnsiTheme="minorEastAsia" w:hint="eastAsia"/>
          <w:sz w:val="22"/>
        </w:rPr>
        <w:t>その他発注者が指定する物品</w:t>
      </w:r>
      <w:r w:rsidRPr="00584A67">
        <w:rPr>
          <w:rFonts w:asciiTheme="minorEastAsia" w:hAnsiTheme="minorEastAsia"/>
          <w:sz w:val="22"/>
        </w:rPr>
        <w:t xml:space="preserve"> </w:t>
      </w:r>
    </w:p>
    <w:p w:rsidR="001C4388" w:rsidRPr="00584A67" w:rsidRDefault="001C4388" w:rsidP="00584A67">
      <w:pPr>
        <w:pStyle w:val="a9"/>
        <w:widowControl/>
        <w:ind w:leftChars="0" w:left="465"/>
        <w:jc w:val="left"/>
        <w:rPr>
          <w:rFonts w:asciiTheme="minorEastAsia" w:hAnsiTheme="minorEastAsia"/>
          <w:sz w:val="22"/>
        </w:rPr>
      </w:pPr>
    </w:p>
    <w:p w:rsidR="001C4388" w:rsidRPr="001C4388" w:rsidRDefault="001C4388" w:rsidP="001C4388">
      <w:pPr>
        <w:widowControl/>
        <w:jc w:val="left"/>
        <w:rPr>
          <w:rFonts w:asciiTheme="minorEastAsia" w:hAnsiTheme="minorEastAsia"/>
          <w:sz w:val="22"/>
        </w:rPr>
      </w:pPr>
      <w:r w:rsidRPr="001C4388">
        <w:rPr>
          <w:rFonts w:asciiTheme="minorEastAsia" w:hAnsiTheme="minorEastAsia"/>
          <w:sz w:val="22"/>
        </w:rPr>
        <w:t xml:space="preserve"> </w:t>
      </w:r>
    </w:p>
    <w:p w:rsidR="009F380F" w:rsidRDefault="001C4388" w:rsidP="001C4388">
      <w:pPr>
        <w:widowControl/>
        <w:jc w:val="left"/>
        <w:rPr>
          <w:rFonts w:asciiTheme="minorEastAsia" w:hAnsiTheme="minorEastAsia"/>
          <w:sz w:val="22"/>
        </w:rPr>
      </w:pPr>
      <w:r w:rsidRPr="001C4388">
        <w:rPr>
          <w:rFonts w:asciiTheme="minorEastAsia" w:hAnsiTheme="minorEastAsia" w:hint="eastAsia"/>
          <w:sz w:val="22"/>
        </w:rPr>
        <w:t>６</w:t>
      </w:r>
      <w:r w:rsidRPr="001C4388">
        <w:rPr>
          <w:rFonts w:asciiTheme="minorEastAsia" w:hAnsiTheme="minorEastAsia"/>
          <w:sz w:val="22"/>
        </w:rPr>
        <w:t xml:space="preserve"> </w:t>
      </w:r>
      <w:r w:rsidRPr="001C4388">
        <w:rPr>
          <w:rFonts w:asciiTheme="minorEastAsia" w:hAnsiTheme="minorEastAsia" w:hint="eastAsia"/>
          <w:sz w:val="22"/>
        </w:rPr>
        <w:t>作業本部の設置並びに総括責任者等の選任等</w:t>
      </w:r>
      <w:r w:rsidRPr="001C4388">
        <w:rPr>
          <w:rFonts w:asciiTheme="minorEastAsia" w:hAnsiTheme="minorEastAsia"/>
          <w:sz w:val="22"/>
        </w:rPr>
        <w:t xml:space="preserve"> </w:t>
      </w:r>
    </w:p>
    <w:p w:rsidR="009F380F" w:rsidRDefault="001C4388" w:rsidP="009F380F">
      <w:pPr>
        <w:pStyle w:val="a9"/>
        <w:widowControl/>
        <w:numPr>
          <w:ilvl w:val="0"/>
          <w:numId w:val="6"/>
        </w:numPr>
        <w:ind w:leftChars="0"/>
        <w:jc w:val="left"/>
        <w:rPr>
          <w:rFonts w:asciiTheme="minorEastAsia" w:hAnsiTheme="minorEastAsia"/>
          <w:sz w:val="22"/>
        </w:rPr>
      </w:pPr>
      <w:r w:rsidRPr="009F380F">
        <w:rPr>
          <w:rFonts w:asciiTheme="minorEastAsia" w:hAnsiTheme="minorEastAsia"/>
          <w:sz w:val="22"/>
        </w:rPr>
        <w:t xml:space="preserve"> </w:t>
      </w:r>
      <w:r w:rsidRPr="009F380F">
        <w:rPr>
          <w:rFonts w:asciiTheme="minorEastAsia" w:hAnsiTheme="minorEastAsia" w:hint="eastAsia"/>
          <w:sz w:val="22"/>
        </w:rPr>
        <w:t>作業本部の設置</w:t>
      </w:r>
      <w:r w:rsidRPr="009F380F">
        <w:rPr>
          <w:rFonts w:asciiTheme="minorEastAsia" w:hAnsiTheme="minorEastAsia"/>
          <w:sz w:val="22"/>
        </w:rPr>
        <w:t xml:space="preserve"> </w:t>
      </w:r>
    </w:p>
    <w:p w:rsidR="009F380F" w:rsidRDefault="001C4388" w:rsidP="009F380F">
      <w:pPr>
        <w:pStyle w:val="a9"/>
        <w:widowControl/>
        <w:ind w:leftChars="0" w:left="580" w:firstLineChars="100" w:firstLine="220"/>
        <w:jc w:val="left"/>
        <w:rPr>
          <w:rFonts w:asciiTheme="minorEastAsia" w:hAnsiTheme="minorEastAsia"/>
          <w:sz w:val="22"/>
        </w:rPr>
      </w:pPr>
      <w:r w:rsidRPr="009F380F">
        <w:rPr>
          <w:rFonts w:asciiTheme="minorEastAsia" w:hAnsiTheme="minorEastAsia" w:hint="eastAsia"/>
          <w:sz w:val="22"/>
        </w:rPr>
        <w:t>受注者は、移転業務の円滑な実施を図るため、以下の</w:t>
      </w:r>
      <w:r w:rsidR="00B526ED">
        <w:rPr>
          <w:rFonts w:asciiTheme="minorEastAsia" w:hAnsiTheme="minorEastAsia" w:hint="eastAsia"/>
          <w:sz w:val="22"/>
        </w:rPr>
        <w:t>職の者をもって組織する作業本部等を設置し、連絡体制を作成のうえ</w:t>
      </w:r>
      <w:r w:rsidRPr="009F380F">
        <w:rPr>
          <w:rFonts w:asciiTheme="minorEastAsia" w:hAnsiTheme="minorEastAsia" w:hint="eastAsia"/>
          <w:sz w:val="22"/>
        </w:rPr>
        <w:t>予め発注者に提出するものとす</w:t>
      </w:r>
      <w:r w:rsidR="00B526ED">
        <w:rPr>
          <w:rFonts w:asciiTheme="minorEastAsia" w:hAnsiTheme="minorEastAsia" w:hint="eastAsia"/>
          <w:sz w:val="22"/>
        </w:rPr>
        <w:t>る</w:t>
      </w:r>
      <w:r w:rsidRPr="009F380F">
        <w:rPr>
          <w:rFonts w:asciiTheme="minorEastAsia" w:hAnsiTheme="minorEastAsia" w:hint="eastAsia"/>
          <w:sz w:val="22"/>
        </w:rPr>
        <w:t>。また、変更が生じた場合も同様とする。</w:t>
      </w:r>
    </w:p>
    <w:p w:rsidR="00B66947" w:rsidRDefault="001C4388" w:rsidP="008C4D6C">
      <w:pPr>
        <w:pStyle w:val="a9"/>
        <w:widowControl/>
        <w:numPr>
          <w:ilvl w:val="0"/>
          <w:numId w:val="6"/>
        </w:numPr>
        <w:ind w:leftChars="0"/>
        <w:jc w:val="left"/>
        <w:rPr>
          <w:rFonts w:asciiTheme="minorEastAsia" w:hAnsiTheme="minorEastAsia"/>
          <w:sz w:val="22"/>
        </w:rPr>
      </w:pPr>
      <w:r w:rsidRPr="009F380F">
        <w:rPr>
          <w:rFonts w:asciiTheme="minorEastAsia" w:hAnsiTheme="minorEastAsia"/>
          <w:sz w:val="22"/>
        </w:rPr>
        <w:t xml:space="preserve"> </w:t>
      </w:r>
      <w:r w:rsidRPr="009F380F">
        <w:rPr>
          <w:rFonts w:asciiTheme="minorEastAsia" w:hAnsiTheme="minorEastAsia" w:hint="eastAsia"/>
          <w:sz w:val="22"/>
        </w:rPr>
        <w:t>総括責任者の選任等</w:t>
      </w:r>
    </w:p>
    <w:p w:rsidR="00B66947" w:rsidRDefault="001C4388" w:rsidP="00B66947">
      <w:pPr>
        <w:pStyle w:val="a9"/>
        <w:widowControl/>
        <w:numPr>
          <w:ilvl w:val="0"/>
          <w:numId w:val="7"/>
        </w:numPr>
        <w:ind w:leftChars="0"/>
        <w:jc w:val="left"/>
        <w:rPr>
          <w:rFonts w:asciiTheme="minorEastAsia" w:hAnsiTheme="minorEastAsia"/>
          <w:sz w:val="22"/>
        </w:rPr>
      </w:pPr>
      <w:r w:rsidRPr="00B66947">
        <w:rPr>
          <w:rFonts w:asciiTheme="minorEastAsia" w:hAnsiTheme="minorEastAsia"/>
          <w:sz w:val="22"/>
        </w:rPr>
        <w:t xml:space="preserve"> </w:t>
      </w:r>
      <w:r w:rsidR="009D2E60">
        <w:rPr>
          <w:rFonts w:asciiTheme="minorEastAsia" w:hAnsiTheme="minorEastAsia" w:hint="eastAsia"/>
          <w:sz w:val="22"/>
        </w:rPr>
        <w:t>総括責任者は、移転業務全般を総括するものとし、受注者は</w:t>
      </w:r>
      <w:r w:rsidRPr="00B66947">
        <w:rPr>
          <w:rFonts w:asciiTheme="minorEastAsia" w:hAnsiTheme="minorEastAsia" w:hint="eastAsia"/>
          <w:sz w:val="22"/>
        </w:rPr>
        <w:t>病院</w:t>
      </w:r>
      <w:r w:rsidR="009D2E60">
        <w:rPr>
          <w:rFonts w:asciiTheme="minorEastAsia" w:hAnsiTheme="minorEastAsia" w:hint="eastAsia"/>
          <w:sz w:val="22"/>
        </w:rPr>
        <w:t>等</w:t>
      </w:r>
      <w:r w:rsidRPr="00B66947">
        <w:rPr>
          <w:rFonts w:asciiTheme="minorEastAsia" w:hAnsiTheme="minorEastAsia" w:hint="eastAsia"/>
          <w:sz w:val="22"/>
        </w:rPr>
        <w:t>における移転業務を直接遂行した経験を有する者の中から１名以上定めるものとする。</w:t>
      </w:r>
    </w:p>
    <w:p w:rsidR="009F380F" w:rsidRPr="00B66947" w:rsidRDefault="001C4388" w:rsidP="00B66947">
      <w:pPr>
        <w:pStyle w:val="a9"/>
        <w:widowControl/>
        <w:numPr>
          <w:ilvl w:val="0"/>
          <w:numId w:val="7"/>
        </w:numPr>
        <w:ind w:leftChars="0"/>
        <w:jc w:val="left"/>
        <w:rPr>
          <w:rFonts w:asciiTheme="minorEastAsia" w:hAnsiTheme="minorEastAsia"/>
          <w:sz w:val="22"/>
        </w:rPr>
      </w:pPr>
      <w:r w:rsidRPr="00B66947">
        <w:rPr>
          <w:rFonts w:asciiTheme="minorEastAsia" w:hAnsiTheme="minorEastAsia"/>
          <w:sz w:val="22"/>
        </w:rPr>
        <w:t xml:space="preserve"> </w:t>
      </w:r>
      <w:r w:rsidRPr="00B66947">
        <w:rPr>
          <w:rFonts w:asciiTheme="minorEastAsia" w:hAnsiTheme="minorEastAsia" w:hint="eastAsia"/>
          <w:sz w:val="22"/>
        </w:rPr>
        <w:t>総括責任者が常駐する場合は、常駐場所は、発注者の施設内とする。</w:t>
      </w:r>
    </w:p>
    <w:p w:rsidR="00B66947" w:rsidRDefault="001C4388" w:rsidP="008C4D6C">
      <w:pPr>
        <w:pStyle w:val="a9"/>
        <w:widowControl/>
        <w:numPr>
          <w:ilvl w:val="0"/>
          <w:numId w:val="6"/>
        </w:numPr>
        <w:ind w:leftChars="0"/>
        <w:jc w:val="left"/>
        <w:rPr>
          <w:rFonts w:asciiTheme="minorEastAsia" w:hAnsiTheme="minorEastAsia"/>
          <w:sz w:val="22"/>
        </w:rPr>
      </w:pPr>
      <w:r w:rsidRPr="009F380F">
        <w:rPr>
          <w:rFonts w:asciiTheme="minorEastAsia" w:hAnsiTheme="minorEastAsia"/>
          <w:sz w:val="22"/>
        </w:rPr>
        <w:t xml:space="preserve"> </w:t>
      </w:r>
      <w:r w:rsidRPr="009F380F">
        <w:rPr>
          <w:rFonts w:asciiTheme="minorEastAsia" w:hAnsiTheme="minorEastAsia" w:hint="eastAsia"/>
          <w:sz w:val="22"/>
        </w:rPr>
        <w:t>現場責任者の選任等</w:t>
      </w:r>
    </w:p>
    <w:p w:rsidR="00B66947" w:rsidRDefault="001C4388" w:rsidP="00B66947">
      <w:pPr>
        <w:pStyle w:val="a9"/>
        <w:widowControl/>
        <w:numPr>
          <w:ilvl w:val="0"/>
          <w:numId w:val="8"/>
        </w:numPr>
        <w:ind w:leftChars="0"/>
        <w:jc w:val="left"/>
        <w:rPr>
          <w:rFonts w:asciiTheme="minorEastAsia" w:hAnsiTheme="minorEastAsia"/>
          <w:sz w:val="22"/>
        </w:rPr>
      </w:pPr>
      <w:r w:rsidRPr="00B66947">
        <w:rPr>
          <w:rFonts w:asciiTheme="minorEastAsia" w:hAnsiTheme="minorEastAsia"/>
          <w:sz w:val="22"/>
        </w:rPr>
        <w:t xml:space="preserve"> </w:t>
      </w:r>
      <w:r w:rsidRPr="00B66947">
        <w:rPr>
          <w:rFonts w:asciiTheme="minorEastAsia" w:hAnsiTheme="minorEastAsia" w:hint="eastAsia"/>
          <w:sz w:val="22"/>
        </w:rPr>
        <w:t>現場責任者は、移転業務全般を計画・実施するものとし、受注者は、総括責任者と同様の要件を満たす者の中から１名以上定めるものとする。</w:t>
      </w:r>
    </w:p>
    <w:p w:rsidR="00B66947" w:rsidRDefault="001C4388" w:rsidP="00B66947">
      <w:pPr>
        <w:pStyle w:val="a9"/>
        <w:widowControl/>
        <w:numPr>
          <w:ilvl w:val="0"/>
          <w:numId w:val="8"/>
        </w:numPr>
        <w:ind w:leftChars="0"/>
        <w:jc w:val="left"/>
        <w:rPr>
          <w:rFonts w:asciiTheme="minorEastAsia" w:hAnsiTheme="minorEastAsia"/>
          <w:sz w:val="22"/>
        </w:rPr>
      </w:pPr>
      <w:r w:rsidRPr="00B66947">
        <w:rPr>
          <w:rFonts w:asciiTheme="minorEastAsia" w:hAnsiTheme="minorEastAsia"/>
          <w:sz w:val="22"/>
        </w:rPr>
        <w:t xml:space="preserve"> </w:t>
      </w:r>
      <w:r w:rsidR="001D1F42">
        <w:rPr>
          <w:rFonts w:asciiTheme="minorEastAsia" w:hAnsiTheme="minorEastAsia" w:hint="eastAsia"/>
          <w:sz w:val="22"/>
        </w:rPr>
        <w:t>受注者は、</w:t>
      </w:r>
      <w:r w:rsidRPr="00B66947">
        <w:rPr>
          <w:rFonts w:asciiTheme="minorEastAsia" w:hAnsiTheme="minorEastAsia" w:hint="eastAsia"/>
          <w:sz w:val="22"/>
        </w:rPr>
        <w:t>当該現場責任者を発注者が指定する発注者の施設内に常駐させ、移転業務に従事させるものとする。</w:t>
      </w:r>
    </w:p>
    <w:p w:rsidR="00B66947" w:rsidRDefault="001C4388" w:rsidP="00B66947">
      <w:pPr>
        <w:pStyle w:val="a9"/>
        <w:widowControl/>
        <w:numPr>
          <w:ilvl w:val="0"/>
          <w:numId w:val="8"/>
        </w:numPr>
        <w:ind w:leftChars="0"/>
        <w:jc w:val="left"/>
        <w:rPr>
          <w:rFonts w:asciiTheme="minorEastAsia" w:hAnsiTheme="minorEastAsia"/>
          <w:sz w:val="22"/>
        </w:rPr>
      </w:pPr>
      <w:r w:rsidRPr="00B66947">
        <w:rPr>
          <w:rFonts w:asciiTheme="minorEastAsia" w:hAnsiTheme="minorEastAsia"/>
          <w:sz w:val="22"/>
        </w:rPr>
        <w:t xml:space="preserve"> </w:t>
      </w:r>
      <w:r w:rsidRPr="00B66947">
        <w:rPr>
          <w:rFonts w:asciiTheme="minorEastAsia" w:hAnsiTheme="minorEastAsia" w:hint="eastAsia"/>
          <w:sz w:val="22"/>
        </w:rPr>
        <w:t>当該現場責任者の常駐期間は下記のとおりとする。</w:t>
      </w:r>
    </w:p>
    <w:p w:rsidR="009F380F" w:rsidRPr="00E538F1" w:rsidRDefault="001C4388" w:rsidP="00E538F1">
      <w:pPr>
        <w:widowControl/>
        <w:ind w:left="545" w:firstLineChars="100" w:firstLine="220"/>
        <w:jc w:val="left"/>
        <w:rPr>
          <w:rFonts w:asciiTheme="minorEastAsia" w:hAnsiTheme="minorEastAsia"/>
          <w:sz w:val="22"/>
        </w:rPr>
      </w:pPr>
      <w:r w:rsidRPr="00B66947">
        <w:rPr>
          <w:rFonts w:asciiTheme="minorEastAsia" w:hAnsiTheme="minorEastAsia" w:hint="eastAsia"/>
          <w:sz w:val="22"/>
        </w:rPr>
        <w:t xml:space="preserve"> </w:t>
      </w:r>
      <w:r w:rsidR="00E538F1">
        <w:rPr>
          <w:rFonts w:asciiTheme="minorEastAsia" w:hAnsiTheme="minorEastAsia" w:hint="eastAsia"/>
          <w:sz w:val="22"/>
        </w:rPr>
        <w:t>移転作業業務の間、</w:t>
      </w:r>
      <w:r w:rsidRPr="00B66947">
        <w:rPr>
          <w:rFonts w:asciiTheme="minorEastAsia" w:hAnsiTheme="minorEastAsia" w:hint="eastAsia"/>
          <w:sz w:val="22"/>
        </w:rPr>
        <w:t>毎日常駐とする。</w:t>
      </w:r>
    </w:p>
    <w:p w:rsidR="00B66947" w:rsidRDefault="001C4388" w:rsidP="008C4D6C">
      <w:pPr>
        <w:pStyle w:val="a9"/>
        <w:widowControl/>
        <w:numPr>
          <w:ilvl w:val="0"/>
          <w:numId w:val="6"/>
        </w:numPr>
        <w:ind w:leftChars="0"/>
        <w:jc w:val="left"/>
        <w:rPr>
          <w:rFonts w:asciiTheme="minorEastAsia" w:hAnsiTheme="minorEastAsia"/>
          <w:sz w:val="22"/>
        </w:rPr>
      </w:pPr>
      <w:r w:rsidRPr="009F380F">
        <w:rPr>
          <w:rFonts w:asciiTheme="minorEastAsia" w:hAnsiTheme="minorEastAsia"/>
          <w:sz w:val="22"/>
        </w:rPr>
        <w:t xml:space="preserve"> </w:t>
      </w:r>
      <w:r w:rsidRPr="009F380F">
        <w:rPr>
          <w:rFonts w:asciiTheme="minorEastAsia" w:hAnsiTheme="minorEastAsia" w:hint="eastAsia"/>
          <w:sz w:val="22"/>
        </w:rPr>
        <w:t>総括責任者と現場責任者の兼任</w:t>
      </w:r>
    </w:p>
    <w:p w:rsidR="009F380F" w:rsidRDefault="001C4388" w:rsidP="00B66947">
      <w:pPr>
        <w:pStyle w:val="a9"/>
        <w:widowControl/>
        <w:ind w:leftChars="0" w:left="580"/>
        <w:jc w:val="left"/>
        <w:rPr>
          <w:rFonts w:asciiTheme="minorEastAsia" w:hAnsiTheme="minorEastAsia"/>
          <w:sz w:val="22"/>
        </w:rPr>
      </w:pPr>
      <w:r w:rsidRPr="009F380F">
        <w:rPr>
          <w:rFonts w:asciiTheme="minorEastAsia" w:hAnsiTheme="minorEastAsia"/>
          <w:sz w:val="22"/>
        </w:rPr>
        <w:lastRenderedPageBreak/>
        <w:t xml:space="preserve"> </w:t>
      </w:r>
      <w:r w:rsidRPr="009F380F">
        <w:rPr>
          <w:rFonts w:asciiTheme="minorEastAsia" w:hAnsiTheme="minorEastAsia" w:hint="eastAsia"/>
          <w:sz w:val="22"/>
        </w:rPr>
        <w:t>受注者は、発注者の承認を得た場合、総括責任者と現場責任者の職を兼ねさせることができるものとする。</w:t>
      </w:r>
    </w:p>
    <w:p w:rsidR="00B66947" w:rsidRDefault="001C4388" w:rsidP="008C4D6C">
      <w:pPr>
        <w:pStyle w:val="a9"/>
        <w:widowControl/>
        <w:numPr>
          <w:ilvl w:val="0"/>
          <w:numId w:val="6"/>
        </w:numPr>
        <w:ind w:leftChars="0"/>
        <w:jc w:val="left"/>
        <w:rPr>
          <w:rFonts w:asciiTheme="minorEastAsia" w:hAnsiTheme="minorEastAsia"/>
          <w:sz w:val="22"/>
        </w:rPr>
      </w:pPr>
      <w:r w:rsidRPr="009F380F">
        <w:rPr>
          <w:rFonts w:asciiTheme="minorEastAsia" w:hAnsiTheme="minorEastAsia"/>
          <w:sz w:val="22"/>
        </w:rPr>
        <w:t xml:space="preserve"> </w:t>
      </w:r>
      <w:r w:rsidRPr="009F380F">
        <w:rPr>
          <w:rFonts w:asciiTheme="minorEastAsia" w:hAnsiTheme="minorEastAsia" w:hint="eastAsia"/>
          <w:sz w:val="22"/>
        </w:rPr>
        <w:t>総括責任者及び現場責任者の変更</w:t>
      </w:r>
    </w:p>
    <w:p w:rsidR="009F380F" w:rsidRDefault="001C4388" w:rsidP="009D2E60">
      <w:pPr>
        <w:pStyle w:val="a9"/>
        <w:widowControl/>
        <w:ind w:leftChars="0" w:left="580" w:firstLineChars="100" w:firstLine="220"/>
        <w:jc w:val="left"/>
        <w:rPr>
          <w:rFonts w:asciiTheme="minorEastAsia" w:hAnsiTheme="minorEastAsia"/>
          <w:sz w:val="22"/>
        </w:rPr>
      </w:pPr>
      <w:r w:rsidRPr="009F380F">
        <w:rPr>
          <w:rFonts w:asciiTheme="minorEastAsia" w:hAnsiTheme="minorEastAsia" w:hint="eastAsia"/>
          <w:sz w:val="22"/>
        </w:rPr>
        <w:t>総括責任者及び現場責任者は、原則として変更を行うことができないものとする。ただし、やむを得ない理由により変更を要する場合は、受注者は、同様の要件を有する者を定め、発注者の承認を得なければならないものとする。また、移転業務遂行上、現場責任者に著しく適格性が欠けるものと発注者が判断した場合、発注者は、受注者に対し当該</w:t>
      </w:r>
      <w:r w:rsidRPr="009F380F">
        <w:rPr>
          <w:rFonts w:asciiTheme="minorEastAsia" w:hAnsiTheme="minorEastAsia"/>
          <w:sz w:val="22"/>
        </w:rPr>
        <w:t xml:space="preserve"> </w:t>
      </w:r>
      <w:r w:rsidRPr="009F380F">
        <w:rPr>
          <w:rFonts w:asciiTheme="minorEastAsia" w:hAnsiTheme="minorEastAsia" w:hint="eastAsia"/>
          <w:sz w:val="22"/>
        </w:rPr>
        <w:t>現場責任者の変更を求めることができるものとし、その場合、受注者は、同様の要件を満たす</w:t>
      </w:r>
      <w:r w:rsidRPr="009F380F">
        <w:rPr>
          <w:rFonts w:asciiTheme="minorEastAsia" w:hAnsiTheme="minorEastAsia"/>
          <w:sz w:val="22"/>
        </w:rPr>
        <w:t xml:space="preserve"> </w:t>
      </w:r>
      <w:r w:rsidRPr="009F380F">
        <w:rPr>
          <w:rFonts w:asciiTheme="minorEastAsia" w:hAnsiTheme="minorEastAsia" w:hint="eastAsia"/>
          <w:sz w:val="22"/>
        </w:rPr>
        <w:t>者の中から、再度、現場責任者の選任を行い、発注者の承認を受けなければならないものとする。</w:t>
      </w:r>
    </w:p>
    <w:p w:rsidR="00B66947" w:rsidRDefault="001C4388" w:rsidP="008C4D6C">
      <w:pPr>
        <w:pStyle w:val="a9"/>
        <w:widowControl/>
        <w:numPr>
          <w:ilvl w:val="0"/>
          <w:numId w:val="6"/>
        </w:numPr>
        <w:ind w:leftChars="0"/>
        <w:jc w:val="left"/>
        <w:rPr>
          <w:rFonts w:asciiTheme="minorEastAsia" w:hAnsiTheme="minorEastAsia"/>
          <w:sz w:val="22"/>
        </w:rPr>
      </w:pPr>
      <w:r w:rsidRPr="009F380F">
        <w:rPr>
          <w:rFonts w:asciiTheme="minorEastAsia" w:hAnsiTheme="minorEastAsia"/>
          <w:sz w:val="22"/>
        </w:rPr>
        <w:t xml:space="preserve"> </w:t>
      </w:r>
      <w:r w:rsidRPr="009F380F">
        <w:rPr>
          <w:rFonts w:asciiTheme="minorEastAsia" w:hAnsiTheme="minorEastAsia" w:hint="eastAsia"/>
          <w:sz w:val="22"/>
        </w:rPr>
        <w:t>主任従事者の選任等</w:t>
      </w:r>
    </w:p>
    <w:p w:rsidR="00B66947" w:rsidRDefault="001C4388" w:rsidP="00B66947">
      <w:pPr>
        <w:pStyle w:val="a9"/>
        <w:widowControl/>
        <w:numPr>
          <w:ilvl w:val="0"/>
          <w:numId w:val="9"/>
        </w:numPr>
        <w:ind w:leftChars="0"/>
        <w:jc w:val="left"/>
        <w:rPr>
          <w:rFonts w:asciiTheme="minorEastAsia" w:hAnsiTheme="minorEastAsia"/>
          <w:sz w:val="22"/>
        </w:rPr>
      </w:pPr>
      <w:r w:rsidRPr="00B66947">
        <w:rPr>
          <w:rFonts w:asciiTheme="minorEastAsia" w:hAnsiTheme="minorEastAsia"/>
          <w:sz w:val="22"/>
        </w:rPr>
        <w:t xml:space="preserve"> </w:t>
      </w:r>
      <w:r w:rsidRPr="00B66947">
        <w:rPr>
          <w:rFonts w:asciiTheme="minorEastAsia" w:hAnsiTheme="minorEastAsia" w:hint="eastAsia"/>
          <w:sz w:val="22"/>
        </w:rPr>
        <w:t>主任従事者は、移転業務遂行のための作業等に従事するものとし、受注者は、受注者の従業員のうち、適任となる者の中から選任するものとする。</w:t>
      </w:r>
    </w:p>
    <w:p w:rsidR="009F380F" w:rsidRPr="00B66947" w:rsidRDefault="001C4388" w:rsidP="00B66947">
      <w:pPr>
        <w:pStyle w:val="a9"/>
        <w:widowControl/>
        <w:numPr>
          <w:ilvl w:val="0"/>
          <w:numId w:val="9"/>
        </w:numPr>
        <w:ind w:leftChars="0"/>
        <w:jc w:val="left"/>
        <w:rPr>
          <w:rFonts w:asciiTheme="minorEastAsia" w:hAnsiTheme="minorEastAsia"/>
          <w:sz w:val="22"/>
        </w:rPr>
      </w:pPr>
      <w:r w:rsidRPr="00B66947">
        <w:rPr>
          <w:rFonts w:asciiTheme="minorEastAsia" w:hAnsiTheme="minorEastAsia"/>
          <w:sz w:val="22"/>
        </w:rPr>
        <w:t xml:space="preserve"> </w:t>
      </w:r>
      <w:r w:rsidRPr="00B66947">
        <w:rPr>
          <w:rFonts w:asciiTheme="minorEastAsia" w:hAnsiTheme="minorEastAsia" w:hint="eastAsia"/>
          <w:sz w:val="22"/>
        </w:rPr>
        <w:t>主任従事者の配置場所は、発注者の施設内とする。</w:t>
      </w:r>
    </w:p>
    <w:p w:rsidR="00B66947" w:rsidRDefault="001C4388" w:rsidP="008C4D6C">
      <w:pPr>
        <w:pStyle w:val="a9"/>
        <w:widowControl/>
        <w:numPr>
          <w:ilvl w:val="0"/>
          <w:numId w:val="6"/>
        </w:numPr>
        <w:ind w:leftChars="0"/>
        <w:jc w:val="left"/>
        <w:rPr>
          <w:rFonts w:asciiTheme="minorEastAsia" w:hAnsiTheme="minorEastAsia"/>
          <w:sz w:val="22"/>
        </w:rPr>
      </w:pPr>
      <w:r w:rsidRPr="009F380F">
        <w:rPr>
          <w:rFonts w:asciiTheme="minorEastAsia" w:hAnsiTheme="minorEastAsia"/>
          <w:sz w:val="22"/>
        </w:rPr>
        <w:t xml:space="preserve"> </w:t>
      </w:r>
      <w:r w:rsidRPr="009F380F">
        <w:rPr>
          <w:rFonts w:asciiTheme="minorEastAsia" w:hAnsiTheme="minorEastAsia" w:hint="eastAsia"/>
          <w:sz w:val="22"/>
        </w:rPr>
        <w:t>作業時間</w:t>
      </w:r>
    </w:p>
    <w:p w:rsidR="001C4388" w:rsidRPr="009F380F" w:rsidRDefault="001C4388" w:rsidP="00B66947">
      <w:pPr>
        <w:pStyle w:val="a9"/>
        <w:widowControl/>
        <w:ind w:leftChars="0" w:left="580"/>
        <w:jc w:val="left"/>
        <w:rPr>
          <w:rFonts w:asciiTheme="minorEastAsia" w:hAnsiTheme="minorEastAsia"/>
          <w:sz w:val="22"/>
        </w:rPr>
      </w:pPr>
      <w:r w:rsidRPr="009F380F">
        <w:rPr>
          <w:rFonts w:asciiTheme="minorEastAsia" w:hAnsiTheme="minorEastAsia"/>
          <w:sz w:val="22"/>
        </w:rPr>
        <w:t xml:space="preserve"> </w:t>
      </w:r>
      <w:r w:rsidRPr="009F380F">
        <w:rPr>
          <w:rFonts w:asciiTheme="minorEastAsia" w:hAnsiTheme="minorEastAsia" w:hint="eastAsia"/>
          <w:sz w:val="22"/>
        </w:rPr>
        <w:t>総括責任者、</w:t>
      </w:r>
      <w:r w:rsidR="009D2E60" w:rsidRPr="009F380F">
        <w:rPr>
          <w:rFonts w:asciiTheme="minorEastAsia" w:hAnsiTheme="minorEastAsia" w:hint="eastAsia"/>
          <w:sz w:val="22"/>
        </w:rPr>
        <w:t>現場責任者</w:t>
      </w:r>
      <w:r w:rsidR="009D2E60">
        <w:rPr>
          <w:rFonts w:asciiTheme="minorEastAsia" w:hAnsiTheme="minorEastAsia" w:hint="eastAsia"/>
          <w:sz w:val="22"/>
        </w:rPr>
        <w:t>、</w:t>
      </w:r>
      <w:r w:rsidRPr="009F380F">
        <w:rPr>
          <w:rFonts w:asciiTheme="minorEastAsia" w:hAnsiTheme="minorEastAsia" w:hint="eastAsia"/>
          <w:sz w:val="22"/>
        </w:rPr>
        <w:t>主任従事者及び作業担当者の発注者の施設内における作業時間は、原則、午前</w:t>
      </w:r>
      <w:r w:rsidR="00E538F1">
        <w:rPr>
          <w:rFonts w:asciiTheme="minorEastAsia" w:hAnsiTheme="minorEastAsia" w:hint="eastAsia"/>
          <w:sz w:val="22"/>
        </w:rPr>
        <w:t>８</w:t>
      </w:r>
      <w:r w:rsidRPr="009F380F">
        <w:rPr>
          <w:rFonts w:asciiTheme="minorEastAsia" w:hAnsiTheme="minorEastAsia" w:hint="eastAsia"/>
          <w:sz w:val="22"/>
        </w:rPr>
        <w:t>時から午後５時までとする。ただし、移転業務遂行上、特に必要がある場合は、その都度、発注者と受注者で協議のうえ、発注者が受注者の作業時間の指定を行うものとする。</w:t>
      </w:r>
      <w:r w:rsidRPr="009F380F">
        <w:rPr>
          <w:rFonts w:asciiTheme="minorEastAsia" w:hAnsiTheme="minorEastAsia"/>
          <w:sz w:val="22"/>
        </w:rPr>
        <w:t xml:space="preserve"> </w:t>
      </w:r>
    </w:p>
    <w:p w:rsidR="001C4388" w:rsidRPr="001C4388" w:rsidRDefault="001C4388" w:rsidP="001C4388">
      <w:pPr>
        <w:widowControl/>
        <w:jc w:val="left"/>
        <w:rPr>
          <w:rFonts w:asciiTheme="minorEastAsia" w:hAnsiTheme="minorEastAsia"/>
          <w:sz w:val="22"/>
        </w:rPr>
      </w:pPr>
      <w:r w:rsidRPr="001C4388">
        <w:rPr>
          <w:rFonts w:asciiTheme="minorEastAsia" w:hAnsiTheme="minorEastAsia"/>
          <w:sz w:val="22"/>
        </w:rPr>
        <w:t xml:space="preserve"> </w:t>
      </w:r>
    </w:p>
    <w:p w:rsidR="009F380F" w:rsidRDefault="001C4388" w:rsidP="001C4388">
      <w:pPr>
        <w:widowControl/>
        <w:jc w:val="left"/>
        <w:rPr>
          <w:rFonts w:asciiTheme="minorEastAsia" w:hAnsiTheme="minorEastAsia"/>
          <w:sz w:val="22"/>
        </w:rPr>
      </w:pPr>
      <w:r w:rsidRPr="001C4388">
        <w:rPr>
          <w:rFonts w:asciiTheme="minorEastAsia" w:hAnsiTheme="minorEastAsia" w:hint="eastAsia"/>
          <w:sz w:val="22"/>
        </w:rPr>
        <w:t>７</w:t>
      </w:r>
      <w:r w:rsidRPr="001C4388">
        <w:rPr>
          <w:rFonts w:asciiTheme="minorEastAsia" w:hAnsiTheme="minorEastAsia"/>
          <w:sz w:val="22"/>
        </w:rPr>
        <w:t xml:space="preserve"> </w:t>
      </w:r>
      <w:r w:rsidRPr="001C4388">
        <w:rPr>
          <w:rFonts w:asciiTheme="minorEastAsia" w:hAnsiTheme="minorEastAsia" w:hint="eastAsia"/>
          <w:sz w:val="22"/>
        </w:rPr>
        <w:t>移転業務の内容</w:t>
      </w:r>
    </w:p>
    <w:p w:rsidR="009F380F" w:rsidRDefault="001C4388" w:rsidP="00E538F1">
      <w:pPr>
        <w:widowControl/>
        <w:ind w:left="220" w:hangingChars="100" w:hanging="220"/>
        <w:jc w:val="left"/>
        <w:rPr>
          <w:rFonts w:asciiTheme="minorEastAsia" w:hAnsiTheme="minorEastAsia"/>
          <w:sz w:val="22"/>
        </w:rPr>
      </w:pPr>
      <w:r w:rsidRPr="001C4388">
        <w:rPr>
          <w:rFonts w:asciiTheme="minorEastAsia" w:hAnsiTheme="minorEastAsia"/>
          <w:sz w:val="22"/>
        </w:rPr>
        <w:t xml:space="preserve"> </w:t>
      </w:r>
      <w:r w:rsidR="009F380F">
        <w:rPr>
          <w:rFonts w:asciiTheme="minorEastAsia" w:hAnsiTheme="minorEastAsia" w:hint="eastAsia"/>
          <w:sz w:val="22"/>
        </w:rPr>
        <w:t xml:space="preserve">　</w:t>
      </w:r>
      <w:r w:rsidRPr="001C4388">
        <w:rPr>
          <w:rFonts w:asciiTheme="minorEastAsia" w:hAnsiTheme="minorEastAsia" w:hint="eastAsia"/>
          <w:sz w:val="22"/>
        </w:rPr>
        <w:t>移転業務の内容及び範囲は、以下に示すとおりとし、本仕様書</w:t>
      </w:r>
      <w:r w:rsidR="009D2E60">
        <w:rPr>
          <w:rFonts w:asciiTheme="minorEastAsia" w:hAnsiTheme="minorEastAsia" w:hint="eastAsia"/>
          <w:color w:val="000000" w:themeColor="text1"/>
          <w:sz w:val="22"/>
        </w:rPr>
        <w:t>に基づき</w:t>
      </w:r>
      <w:r w:rsidRPr="001C4388">
        <w:rPr>
          <w:rFonts w:asciiTheme="minorEastAsia" w:hAnsiTheme="minorEastAsia" w:hint="eastAsia"/>
          <w:sz w:val="22"/>
        </w:rPr>
        <w:t>移転業務を実施するものとす</w:t>
      </w:r>
      <w:r w:rsidR="009F380F">
        <w:rPr>
          <w:rFonts w:asciiTheme="minorEastAsia" w:hAnsiTheme="minorEastAsia" w:hint="eastAsia"/>
          <w:sz w:val="22"/>
        </w:rPr>
        <w:t>る</w:t>
      </w:r>
      <w:r w:rsidR="009D2E60">
        <w:rPr>
          <w:rFonts w:asciiTheme="minorEastAsia" w:hAnsiTheme="minorEastAsia" w:hint="eastAsia"/>
          <w:sz w:val="22"/>
        </w:rPr>
        <w:t>。また、受注者は</w:t>
      </w:r>
      <w:r w:rsidRPr="001C4388">
        <w:rPr>
          <w:rFonts w:asciiTheme="minorEastAsia" w:hAnsiTheme="minorEastAsia" w:hint="eastAsia"/>
          <w:sz w:val="22"/>
        </w:rPr>
        <w:t>発注者の各部署のほか、発注者が指定する医療機器等関連業者及び医療情報システ</w:t>
      </w:r>
      <w:r w:rsidR="00B526ED">
        <w:rPr>
          <w:rFonts w:asciiTheme="minorEastAsia" w:hAnsiTheme="minorEastAsia" w:hint="eastAsia"/>
          <w:sz w:val="22"/>
        </w:rPr>
        <w:t>ム関連業者（以下「関係機関及び関連業者」という。）との調整</w:t>
      </w:r>
      <w:r w:rsidRPr="001C4388">
        <w:rPr>
          <w:rFonts w:asciiTheme="minorEastAsia" w:hAnsiTheme="minorEastAsia" w:hint="eastAsia"/>
          <w:sz w:val="22"/>
        </w:rPr>
        <w:t>を行いながら、当該業務の円滑な遂行に努めるものとする。</w:t>
      </w:r>
    </w:p>
    <w:p w:rsidR="00B66947" w:rsidRDefault="001C4388" w:rsidP="00B66947">
      <w:pPr>
        <w:pStyle w:val="a9"/>
        <w:widowControl/>
        <w:numPr>
          <w:ilvl w:val="0"/>
          <w:numId w:val="10"/>
        </w:numPr>
        <w:ind w:leftChars="0"/>
        <w:jc w:val="left"/>
        <w:rPr>
          <w:rFonts w:asciiTheme="minorEastAsia" w:hAnsiTheme="minorEastAsia"/>
          <w:sz w:val="22"/>
        </w:rPr>
      </w:pPr>
      <w:r w:rsidRPr="00B66947">
        <w:rPr>
          <w:rFonts w:asciiTheme="minorEastAsia" w:hAnsiTheme="minorEastAsia"/>
          <w:sz w:val="22"/>
        </w:rPr>
        <w:t xml:space="preserve"> </w:t>
      </w:r>
      <w:r w:rsidR="00B526ED">
        <w:rPr>
          <w:rFonts w:asciiTheme="minorEastAsia" w:hAnsiTheme="minorEastAsia" w:hint="eastAsia"/>
          <w:sz w:val="22"/>
        </w:rPr>
        <w:t>移転計画</w:t>
      </w:r>
      <w:r w:rsidRPr="00B66947">
        <w:rPr>
          <w:rFonts w:asciiTheme="minorEastAsia" w:hAnsiTheme="minorEastAsia" w:hint="eastAsia"/>
          <w:sz w:val="22"/>
        </w:rPr>
        <w:t>の策定</w:t>
      </w:r>
    </w:p>
    <w:p w:rsidR="00E538F1" w:rsidRDefault="001C4388" w:rsidP="00B66947">
      <w:pPr>
        <w:pStyle w:val="a9"/>
        <w:widowControl/>
        <w:numPr>
          <w:ilvl w:val="0"/>
          <w:numId w:val="11"/>
        </w:numPr>
        <w:ind w:leftChars="0"/>
        <w:jc w:val="left"/>
        <w:rPr>
          <w:rFonts w:asciiTheme="minorEastAsia" w:hAnsiTheme="minorEastAsia"/>
          <w:sz w:val="22"/>
        </w:rPr>
      </w:pPr>
      <w:r w:rsidRPr="00B66947">
        <w:rPr>
          <w:rFonts w:asciiTheme="minorEastAsia" w:hAnsiTheme="minorEastAsia" w:hint="eastAsia"/>
          <w:sz w:val="22"/>
        </w:rPr>
        <w:t xml:space="preserve"> 受注者は、移転業務遂行のため、発注者の各部署のほか、関係機関及び関連業者と細部についての協議、調整を行い、具体的かつ詳細な実施内容を示した次に掲げる資料（以下「移転業務計画書等」という。）を作成し、発注者の承認を受けなければならないものとする。</w:t>
      </w:r>
    </w:p>
    <w:p w:rsidR="00E538F1" w:rsidRDefault="001C4388" w:rsidP="00E538F1">
      <w:pPr>
        <w:pStyle w:val="a9"/>
        <w:widowControl/>
        <w:ind w:leftChars="0" w:left="570"/>
        <w:jc w:val="left"/>
        <w:rPr>
          <w:rFonts w:asciiTheme="minorEastAsia" w:hAnsiTheme="minorEastAsia"/>
          <w:sz w:val="22"/>
        </w:rPr>
      </w:pPr>
      <w:r w:rsidRPr="00B66947">
        <w:rPr>
          <w:rFonts w:asciiTheme="minorEastAsia" w:hAnsiTheme="minorEastAsia" w:hint="eastAsia"/>
          <w:sz w:val="22"/>
        </w:rPr>
        <w:t xml:space="preserve"> ・移転業務計画書</w:t>
      </w:r>
    </w:p>
    <w:p w:rsidR="00E538F1" w:rsidRDefault="001C4388" w:rsidP="00E538F1">
      <w:pPr>
        <w:pStyle w:val="a9"/>
        <w:widowControl/>
        <w:ind w:leftChars="0" w:left="570"/>
        <w:jc w:val="left"/>
        <w:rPr>
          <w:rFonts w:asciiTheme="minorEastAsia" w:hAnsiTheme="minorEastAsia"/>
          <w:sz w:val="22"/>
        </w:rPr>
      </w:pPr>
      <w:r w:rsidRPr="00B66947">
        <w:rPr>
          <w:rFonts w:asciiTheme="minorEastAsia" w:hAnsiTheme="minorEastAsia" w:hint="eastAsia"/>
          <w:sz w:val="22"/>
        </w:rPr>
        <w:t xml:space="preserve"> ・移転業務工程表</w:t>
      </w:r>
    </w:p>
    <w:p w:rsidR="00E538F1" w:rsidRDefault="001C4388" w:rsidP="00E538F1">
      <w:pPr>
        <w:pStyle w:val="a9"/>
        <w:widowControl/>
        <w:ind w:leftChars="0" w:left="570"/>
        <w:jc w:val="left"/>
        <w:rPr>
          <w:rFonts w:asciiTheme="minorEastAsia" w:hAnsiTheme="minorEastAsia"/>
          <w:sz w:val="22"/>
        </w:rPr>
      </w:pPr>
      <w:r w:rsidRPr="00B66947">
        <w:rPr>
          <w:rFonts w:asciiTheme="minorEastAsia" w:hAnsiTheme="minorEastAsia" w:hint="eastAsia"/>
          <w:sz w:val="22"/>
        </w:rPr>
        <w:t xml:space="preserve"> ・建物養生計画書</w:t>
      </w:r>
    </w:p>
    <w:p w:rsidR="00B66947" w:rsidRPr="00B66947" w:rsidRDefault="001C4388" w:rsidP="00E538F1">
      <w:pPr>
        <w:pStyle w:val="a9"/>
        <w:widowControl/>
        <w:ind w:leftChars="0" w:left="570"/>
        <w:jc w:val="left"/>
        <w:rPr>
          <w:rFonts w:asciiTheme="minorEastAsia" w:hAnsiTheme="minorEastAsia"/>
          <w:sz w:val="22"/>
        </w:rPr>
      </w:pPr>
      <w:r w:rsidRPr="00B66947">
        <w:rPr>
          <w:rFonts w:asciiTheme="minorEastAsia" w:hAnsiTheme="minorEastAsia" w:hint="eastAsia"/>
          <w:sz w:val="22"/>
        </w:rPr>
        <w:t xml:space="preserve"> ・その他移転業務の遂行上必要となるリスト、資料</w:t>
      </w:r>
    </w:p>
    <w:p w:rsidR="00B66947" w:rsidRPr="00B526ED" w:rsidRDefault="001C4388" w:rsidP="00A16F83">
      <w:pPr>
        <w:pStyle w:val="a9"/>
        <w:widowControl/>
        <w:numPr>
          <w:ilvl w:val="0"/>
          <w:numId w:val="11"/>
        </w:numPr>
        <w:ind w:leftChars="0"/>
        <w:jc w:val="left"/>
        <w:rPr>
          <w:rFonts w:asciiTheme="minorEastAsia" w:hAnsiTheme="minorEastAsia"/>
          <w:sz w:val="22"/>
        </w:rPr>
      </w:pPr>
      <w:r w:rsidRPr="00B526ED">
        <w:rPr>
          <w:rFonts w:asciiTheme="minorEastAsia" w:hAnsiTheme="minorEastAsia" w:hint="eastAsia"/>
          <w:sz w:val="22"/>
        </w:rPr>
        <w:t xml:space="preserve"> 受注者は、物品等の物量及び作業人員数について、</w:t>
      </w:r>
      <w:r w:rsidR="00D23579" w:rsidRPr="00B526ED">
        <w:rPr>
          <w:rFonts w:asciiTheme="minorEastAsia" w:hAnsiTheme="minorEastAsia" w:hint="eastAsia"/>
          <w:color w:val="000000" w:themeColor="text1"/>
          <w:sz w:val="22"/>
        </w:rPr>
        <w:t>先述した別添１～７</w:t>
      </w:r>
      <w:r w:rsidRPr="00B526ED">
        <w:rPr>
          <w:rFonts w:asciiTheme="minorEastAsia" w:hAnsiTheme="minorEastAsia" w:hint="eastAsia"/>
          <w:color w:val="000000" w:themeColor="text1"/>
          <w:sz w:val="22"/>
        </w:rPr>
        <w:t>の資料を参考に積算を行うものとする。なお、</w:t>
      </w:r>
      <w:r w:rsidR="005C74D9" w:rsidRPr="00B526ED">
        <w:rPr>
          <w:rFonts w:asciiTheme="minorEastAsia" w:hAnsiTheme="minorEastAsia" w:hint="eastAsia"/>
          <w:color w:val="000000" w:themeColor="text1"/>
          <w:sz w:val="22"/>
        </w:rPr>
        <w:t>別添４～５</w:t>
      </w:r>
      <w:r w:rsidRPr="00B526ED">
        <w:rPr>
          <w:rFonts w:asciiTheme="minorEastAsia" w:hAnsiTheme="minorEastAsia" w:hint="eastAsia"/>
          <w:color w:val="000000" w:themeColor="text1"/>
          <w:sz w:val="22"/>
        </w:rPr>
        <w:t>に記載されている物品等</w:t>
      </w:r>
      <w:r w:rsidRPr="00B526ED">
        <w:rPr>
          <w:rFonts w:asciiTheme="minorEastAsia" w:hAnsiTheme="minorEastAsia" w:hint="eastAsia"/>
          <w:sz w:val="22"/>
        </w:rPr>
        <w:t>に収納されている物で、移設が必要な物も物量に含めるものとし、個々の物品等の詳</w:t>
      </w:r>
      <w:r w:rsidRPr="00B526ED">
        <w:rPr>
          <w:rFonts w:asciiTheme="minorEastAsia" w:hAnsiTheme="minorEastAsia" w:hint="eastAsia"/>
          <w:sz w:val="22"/>
        </w:rPr>
        <w:lastRenderedPageBreak/>
        <w:t>細については、受注者が発注者の各部署へのヒアリング等を行うことにより確定させるものとする。</w:t>
      </w:r>
    </w:p>
    <w:p w:rsidR="009F380F" w:rsidRPr="00B526ED" w:rsidRDefault="001C4388" w:rsidP="002654CD">
      <w:pPr>
        <w:pStyle w:val="a9"/>
        <w:widowControl/>
        <w:numPr>
          <w:ilvl w:val="0"/>
          <w:numId w:val="11"/>
        </w:numPr>
        <w:ind w:leftChars="0"/>
        <w:jc w:val="left"/>
        <w:rPr>
          <w:rFonts w:asciiTheme="minorEastAsia" w:hAnsiTheme="minorEastAsia"/>
          <w:sz w:val="22"/>
        </w:rPr>
      </w:pPr>
      <w:r w:rsidRPr="00B526ED">
        <w:rPr>
          <w:rFonts w:asciiTheme="minorEastAsia" w:hAnsiTheme="minorEastAsia" w:hint="eastAsia"/>
          <w:sz w:val="22"/>
        </w:rPr>
        <w:t xml:space="preserve"> 受注者は、移転業務計画書等の作成のため、各部署ヒアリング</w:t>
      </w:r>
      <w:r w:rsidR="0024533F" w:rsidRPr="00B526ED">
        <w:rPr>
          <w:rFonts w:asciiTheme="minorEastAsia" w:hAnsiTheme="minorEastAsia" w:hint="eastAsia"/>
          <w:sz w:val="22"/>
        </w:rPr>
        <w:t>を行い</w:t>
      </w:r>
      <w:r w:rsidRPr="00B526ED">
        <w:rPr>
          <w:rFonts w:asciiTheme="minorEastAsia" w:hAnsiTheme="minorEastAsia" w:hint="eastAsia"/>
          <w:sz w:val="22"/>
        </w:rPr>
        <w:t>、発注者の職員等に対し、適宜、議題の説明及び専門的、技術的な助言等を行うとともに、発注者の確認を受けるものとする。</w:t>
      </w:r>
    </w:p>
    <w:p w:rsidR="00B66947" w:rsidRDefault="001C4388" w:rsidP="00B66947">
      <w:pPr>
        <w:pStyle w:val="a9"/>
        <w:widowControl/>
        <w:numPr>
          <w:ilvl w:val="0"/>
          <w:numId w:val="10"/>
        </w:numPr>
        <w:ind w:leftChars="0"/>
        <w:jc w:val="left"/>
        <w:rPr>
          <w:rFonts w:asciiTheme="minorEastAsia" w:hAnsiTheme="minorEastAsia"/>
          <w:sz w:val="22"/>
        </w:rPr>
      </w:pPr>
      <w:r w:rsidRPr="00B66947">
        <w:rPr>
          <w:rFonts w:asciiTheme="minorEastAsia" w:hAnsiTheme="minorEastAsia"/>
          <w:sz w:val="22"/>
        </w:rPr>
        <w:t xml:space="preserve"> </w:t>
      </w:r>
      <w:r w:rsidRPr="00B66947">
        <w:rPr>
          <w:rFonts w:asciiTheme="minorEastAsia" w:hAnsiTheme="minorEastAsia" w:hint="eastAsia"/>
          <w:sz w:val="22"/>
        </w:rPr>
        <w:t>物品等の搬送、移設</w:t>
      </w:r>
    </w:p>
    <w:p w:rsidR="00B66947" w:rsidRDefault="001C4388" w:rsidP="00B66947">
      <w:pPr>
        <w:pStyle w:val="a9"/>
        <w:widowControl/>
        <w:numPr>
          <w:ilvl w:val="0"/>
          <w:numId w:val="12"/>
        </w:numPr>
        <w:ind w:leftChars="0"/>
        <w:jc w:val="left"/>
        <w:rPr>
          <w:rFonts w:asciiTheme="minorEastAsia" w:hAnsiTheme="minorEastAsia"/>
          <w:sz w:val="22"/>
        </w:rPr>
      </w:pPr>
      <w:r w:rsidRPr="00B66947">
        <w:rPr>
          <w:rFonts w:asciiTheme="minorEastAsia" w:hAnsiTheme="minorEastAsia"/>
          <w:sz w:val="22"/>
        </w:rPr>
        <w:t xml:space="preserve"> </w:t>
      </w:r>
      <w:r w:rsidRPr="00B66947">
        <w:rPr>
          <w:rFonts w:asciiTheme="minorEastAsia" w:hAnsiTheme="minorEastAsia" w:hint="eastAsia"/>
          <w:sz w:val="22"/>
        </w:rPr>
        <w:t>受注者は、物品等のそれぞれの特性、規格及び用途等に応じても適切な方法による梱包を行い、移転業務中に損傷、破損等の事故が生じないよう十分に配慮するものとする。なお、損傷、破損等の恐れの高い物品等の梱包を行う際は、エアーキャップ等の緩衝材等により十分な厚みを確保するとともに柔軟な素材の詰物を用いるなどして物品等の保護に配慮するものとする。</w:t>
      </w:r>
    </w:p>
    <w:p w:rsidR="00B66947" w:rsidRDefault="001C4388" w:rsidP="00B66947">
      <w:pPr>
        <w:pStyle w:val="a9"/>
        <w:widowControl/>
        <w:numPr>
          <w:ilvl w:val="0"/>
          <w:numId w:val="12"/>
        </w:numPr>
        <w:ind w:leftChars="0"/>
        <w:jc w:val="left"/>
        <w:rPr>
          <w:rFonts w:asciiTheme="minorEastAsia" w:hAnsiTheme="minorEastAsia"/>
          <w:sz w:val="22"/>
        </w:rPr>
      </w:pPr>
      <w:r w:rsidRPr="00B66947">
        <w:rPr>
          <w:rFonts w:asciiTheme="minorEastAsia" w:hAnsiTheme="minorEastAsia"/>
          <w:sz w:val="22"/>
        </w:rPr>
        <w:t xml:space="preserve"> </w:t>
      </w:r>
      <w:r w:rsidRPr="00B66947">
        <w:rPr>
          <w:rFonts w:asciiTheme="minorEastAsia" w:hAnsiTheme="minorEastAsia" w:hint="eastAsia"/>
          <w:sz w:val="22"/>
        </w:rPr>
        <w:t>受注者は、発注者に梱包等に必要となる以下に掲げる資材等の提供を行うものとする。 段ボール</w:t>
      </w:r>
      <w:r w:rsidR="00F440CA">
        <w:rPr>
          <w:rFonts w:asciiTheme="minorEastAsia" w:hAnsiTheme="minorEastAsia" w:hint="eastAsia"/>
          <w:sz w:val="22"/>
        </w:rPr>
        <w:t>、</w:t>
      </w:r>
      <w:r w:rsidRPr="00B66947">
        <w:rPr>
          <w:rFonts w:asciiTheme="minorEastAsia" w:hAnsiTheme="minorEastAsia" w:hint="eastAsia"/>
          <w:sz w:val="22"/>
        </w:rPr>
        <w:t>カートンケース</w:t>
      </w:r>
      <w:r w:rsidR="00BE4A8D">
        <w:rPr>
          <w:rFonts w:asciiTheme="minorEastAsia" w:hAnsiTheme="minorEastAsia" w:hint="eastAsia"/>
          <w:sz w:val="22"/>
        </w:rPr>
        <w:t>、</w:t>
      </w:r>
      <w:r w:rsidRPr="00B66947">
        <w:rPr>
          <w:rFonts w:asciiTheme="minorEastAsia" w:hAnsiTheme="minorEastAsia" w:hint="eastAsia"/>
          <w:sz w:val="22"/>
        </w:rPr>
        <w:t>各種テープ（クラフトテープ，布テープ等）</w:t>
      </w:r>
      <w:r w:rsidR="00BE4A8D">
        <w:rPr>
          <w:rFonts w:asciiTheme="minorEastAsia" w:hAnsiTheme="minorEastAsia" w:hint="eastAsia"/>
          <w:sz w:val="22"/>
        </w:rPr>
        <w:t>、</w:t>
      </w:r>
      <w:r w:rsidRPr="00B66947">
        <w:rPr>
          <w:rFonts w:asciiTheme="minorEastAsia" w:hAnsiTheme="minorEastAsia" w:hint="eastAsia"/>
          <w:sz w:val="22"/>
        </w:rPr>
        <w:t>エアーキャップ</w:t>
      </w:r>
      <w:r w:rsidR="00BE4A8D">
        <w:rPr>
          <w:rFonts w:asciiTheme="minorEastAsia" w:hAnsiTheme="minorEastAsia" w:hint="eastAsia"/>
          <w:sz w:val="22"/>
        </w:rPr>
        <w:t>、</w:t>
      </w:r>
      <w:r w:rsidRPr="00B66947">
        <w:rPr>
          <w:rFonts w:asciiTheme="minorEastAsia" w:hAnsiTheme="minorEastAsia" w:hint="eastAsia"/>
          <w:sz w:val="22"/>
        </w:rPr>
        <w:t>クーラーボックス等</w:t>
      </w:r>
      <w:r w:rsidR="00BE4A8D">
        <w:rPr>
          <w:rFonts w:asciiTheme="minorEastAsia" w:hAnsiTheme="minorEastAsia" w:hint="eastAsia"/>
          <w:sz w:val="22"/>
        </w:rPr>
        <w:t>、</w:t>
      </w:r>
      <w:r w:rsidRPr="00B66947">
        <w:rPr>
          <w:rFonts w:asciiTheme="minorEastAsia" w:hAnsiTheme="minorEastAsia" w:hint="eastAsia"/>
          <w:sz w:val="22"/>
        </w:rPr>
        <w:t>その他梱包等に必要となる資材</w:t>
      </w:r>
    </w:p>
    <w:p w:rsidR="00B66947" w:rsidRDefault="001C4388" w:rsidP="00B66947">
      <w:pPr>
        <w:pStyle w:val="a9"/>
        <w:widowControl/>
        <w:numPr>
          <w:ilvl w:val="0"/>
          <w:numId w:val="12"/>
        </w:numPr>
        <w:ind w:leftChars="0"/>
        <w:jc w:val="left"/>
        <w:rPr>
          <w:rFonts w:asciiTheme="minorEastAsia" w:hAnsiTheme="minorEastAsia"/>
          <w:sz w:val="22"/>
        </w:rPr>
      </w:pPr>
      <w:r w:rsidRPr="00B66947">
        <w:rPr>
          <w:rFonts w:asciiTheme="minorEastAsia" w:hAnsiTheme="minorEastAsia" w:hint="eastAsia"/>
          <w:sz w:val="22"/>
        </w:rPr>
        <w:t xml:space="preserve"> 受注者は、発注者の施設及び物品等に損傷、破損等の損害が生じた場合に備え、補償保険に加入する等の措置を講じるものとする。</w:t>
      </w:r>
    </w:p>
    <w:p w:rsidR="00F07188" w:rsidRDefault="001C4388" w:rsidP="008C4D6C">
      <w:pPr>
        <w:pStyle w:val="a9"/>
        <w:widowControl/>
        <w:numPr>
          <w:ilvl w:val="0"/>
          <w:numId w:val="12"/>
        </w:numPr>
        <w:ind w:leftChars="0"/>
        <w:jc w:val="left"/>
        <w:rPr>
          <w:rFonts w:asciiTheme="minorEastAsia" w:hAnsiTheme="minorEastAsia"/>
          <w:sz w:val="22"/>
        </w:rPr>
      </w:pPr>
      <w:r w:rsidRPr="00B66947">
        <w:rPr>
          <w:rFonts w:asciiTheme="minorEastAsia" w:hAnsiTheme="minorEastAsia" w:hint="eastAsia"/>
          <w:sz w:val="22"/>
        </w:rPr>
        <w:t xml:space="preserve"> 発注者が指定する物品等を除き、原則として、受注者が物品等の解体、梱包、搬出、搬入、開梱、設置及び収納等の作業を行うものとし、特に次の点に留意するものとする。</w:t>
      </w:r>
    </w:p>
    <w:p w:rsidR="00F07188" w:rsidRDefault="001C4388" w:rsidP="00F07188">
      <w:pPr>
        <w:pStyle w:val="a9"/>
        <w:widowControl/>
        <w:ind w:leftChars="0" w:left="880" w:hangingChars="400" w:hanging="880"/>
        <w:jc w:val="left"/>
        <w:rPr>
          <w:rFonts w:asciiTheme="minorEastAsia" w:hAnsiTheme="minorEastAsia"/>
          <w:sz w:val="22"/>
        </w:rPr>
      </w:pPr>
      <w:r w:rsidRPr="00B66947">
        <w:rPr>
          <w:rFonts w:asciiTheme="minorEastAsia" w:hAnsiTheme="minorEastAsia" w:hint="eastAsia"/>
          <w:sz w:val="22"/>
        </w:rPr>
        <w:t xml:space="preserve"> </w:t>
      </w:r>
      <w:r w:rsidR="00F07188">
        <w:rPr>
          <w:rFonts w:asciiTheme="minorEastAsia" w:hAnsiTheme="minorEastAsia" w:hint="eastAsia"/>
          <w:sz w:val="22"/>
        </w:rPr>
        <w:t xml:space="preserve">　　　</w:t>
      </w:r>
      <w:r w:rsidRPr="00B66947">
        <w:rPr>
          <w:rFonts w:asciiTheme="minorEastAsia" w:hAnsiTheme="minorEastAsia" w:hint="eastAsia"/>
          <w:sz w:val="22"/>
        </w:rPr>
        <w:t>ア X 線フィルムは、受注者が梱包から配架まで行うものとし、配架は発注者の指示に従い、受注者が所定の位置に整然と行うものとする。</w:t>
      </w:r>
    </w:p>
    <w:p w:rsidR="00F07188" w:rsidRDefault="001C4388" w:rsidP="00F07188">
      <w:pPr>
        <w:pStyle w:val="a9"/>
        <w:widowControl/>
        <w:ind w:leftChars="300" w:left="850" w:hangingChars="100" w:hanging="220"/>
        <w:jc w:val="left"/>
        <w:rPr>
          <w:rFonts w:asciiTheme="minorEastAsia" w:hAnsiTheme="minorEastAsia"/>
          <w:sz w:val="22"/>
        </w:rPr>
      </w:pPr>
      <w:r w:rsidRPr="00B66947">
        <w:rPr>
          <w:rFonts w:asciiTheme="minorEastAsia" w:hAnsiTheme="minorEastAsia" w:hint="eastAsia"/>
          <w:sz w:val="22"/>
        </w:rPr>
        <w:t xml:space="preserve"> イ パソコン、ファクシミリ及び複写機等のOA 機器及びその周辺機器については、発注者 が断線、結線を行うものとし、発注者の指示により受注者が梱包及び開梱まで行うものと する。</w:t>
      </w:r>
    </w:p>
    <w:p w:rsidR="00F07188" w:rsidRDefault="001C4388" w:rsidP="00F07188">
      <w:pPr>
        <w:pStyle w:val="a9"/>
        <w:widowControl/>
        <w:ind w:leftChars="300" w:left="850" w:hangingChars="100" w:hanging="220"/>
        <w:jc w:val="left"/>
        <w:rPr>
          <w:rFonts w:asciiTheme="minorEastAsia" w:hAnsiTheme="minorEastAsia"/>
          <w:sz w:val="22"/>
        </w:rPr>
      </w:pPr>
      <w:r w:rsidRPr="00B66947">
        <w:rPr>
          <w:rFonts w:asciiTheme="minorEastAsia" w:hAnsiTheme="minorEastAsia" w:hint="eastAsia"/>
          <w:sz w:val="22"/>
        </w:rPr>
        <w:t xml:space="preserve"> ウ 医薬品等については、発注者が分類のうえ梱包し、受注者が搬出、運搬を行ったうえで、発注者が開梱するものとする。ただし、次の点に留意するものとする。</w:t>
      </w:r>
    </w:p>
    <w:p w:rsidR="00F07188" w:rsidRDefault="001C4388" w:rsidP="00F07188">
      <w:pPr>
        <w:pStyle w:val="a9"/>
        <w:widowControl/>
        <w:jc w:val="left"/>
        <w:rPr>
          <w:rFonts w:asciiTheme="minorEastAsia" w:hAnsiTheme="minorEastAsia"/>
          <w:sz w:val="22"/>
        </w:rPr>
      </w:pPr>
      <w:r w:rsidRPr="00B66947">
        <w:rPr>
          <w:rFonts w:asciiTheme="minorEastAsia" w:hAnsiTheme="minorEastAsia"/>
          <w:sz w:val="22"/>
        </w:rPr>
        <w:t xml:space="preserve"> </w:t>
      </w:r>
      <w:r w:rsidRPr="00B66947">
        <w:rPr>
          <w:rFonts w:asciiTheme="minorEastAsia" w:hAnsiTheme="minorEastAsia" w:hint="eastAsia"/>
          <w:sz w:val="22"/>
        </w:rPr>
        <w:t>㋐</w:t>
      </w:r>
      <w:r w:rsidRPr="00B66947">
        <w:rPr>
          <w:rFonts w:asciiTheme="minorEastAsia" w:hAnsiTheme="minorEastAsia"/>
          <w:sz w:val="22"/>
        </w:rPr>
        <w:t xml:space="preserve"> </w:t>
      </w:r>
      <w:r w:rsidRPr="00B66947">
        <w:rPr>
          <w:rFonts w:asciiTheme="minorEastAsia" w:hAnsiTheme="minorEastAsia" w:hint="eastAsia"/>
          <w:sz w:val="22"/>
        </w:rPr>
        <w:t>劇物、毒物及び危険物等については、事前に発注者が受注者に申告を行うものとする。</w:t>
      </w:r>
      <w:r w:rsidRPr="00B66947">
        <w:rPr>
          <w:rFonts w:asciiTheme="minorEastAsia" w:hAnsiTheme="minorEastAsia"/>
          <w:sz w:val="22"/>
        </w:rPr>
        <w:t xml:space="preserve"> </w:t>
      </w:r>
      <w:r w:rsidRPr="00B66947">
        <w:rPr>
          <w:rFonts w:asciiTheme="minorEastAsia" w:hAnsiTheme="minorEastAsia" w:hint="eastAsia"/>
          <w:sz w:val="22"/>
        </w:rPr>
        <w:t>受注者は当該申告に基づいてそれぞれの品目の表示を行い、当該品目の特性に応じた適切な方法で運搬を行うものとする。</w:t>
      </w:r>
    </w:p>
    <w:p w:rsidR="00F07188" w:rsidRDefault="001C4388" w:rsidP="00F07188">
      <w:pPr>
        <w:pStyle w:val="a9"/>
        <w:widowControl/>
        <w:jc w:val="left"/>
        <w:rPr>
          <w:rFonts w:asciiTheme="minorEastAsia" w:hAnsiTheme="minorEastAsia"/>
          <w:sz w:val="22"/>
        </w:rPr>
      </w:pPr>
      <w:r w:rsidRPr="00B66947">
        <w:rPr>
          <w:rFonts w:asciiTheme="minorEastAsia" w:hAnsiTheme="minorEastAsia"/>
          <w:sz w:val="22"/>
        </w:rPr>
        <w:t xml:space="preserve"> </w:t>
      </w:r>
      <w:r w:rsidRPr="00B66947">
        <w:rPr>
          <w:rFonts w:asciiTheme="minorEastAsia" w:hAnsiTheme="minorEastAsia" w:hint="eastAsia"/>
          <w:sz w:val="22"/>
        </w:rPr>
        <w:t>㋑</w:t>
      </w:r>
      <w:r w:rsidRPr="00B66947">
        <w:rPr>
          <w:rFonts w:asciiTheme="minorEastAsia" w:hAnsiTheme="minorEastAsia"/>
          <w:sz w:val="22"/>
        </w:rPr>
        <w:t xml:space="preserve"> </w:t>
      </w:r>
      <w:r w:rsidRPr="00B66947">
        <w:rPr>
          <w:rFonts w:asciiTheme="minorEastAsia" w:hAnsiTheme="minorEastAsia" w:hint="eastAsia"/>
          <w:sz w:val="22"/>
        </w:rPr>
        <w:t>受注者は、化学、薬学的に反応性のある品目については、別途、区分を行い、安全性を十分に確保したうえで運搬を行うものとする。</w:t>
      </w:r>
      <w:r w:rsidRPr="00B66947">
        <w:rPr>
          <w:rFonts w:asciiTheme="minorEastAsia" w:hAnsiTheme="minorEastAsia"/>
          <w:sz w:val="22"/>
        </w:rPr>
        <w:t xml:space="preserve"> </w:t>
      </w:r>
    </w:p>
    <w:p w:rsidR="00B66947" w:rsidRDefault="001C4388" w:rsidP="00F07188">
      <w:pPr>
        <w:pStyle w:val="a9"/>
        <w:widowControl/>
        <w:ind w:left="1060" w:hangingChars="100" w:hanging="220"/>
        <w:jc w:val="left"/>
        <w:rPr>
          <w:rFonts w:asciiTheme="minorEastAsia" w:hAnsiTheme="minorEastAsia"/>
          <w:sz w:val="22"/>
        </w:rPr>
      </w:pPr>
      <w:r w:rsidRPr="00B66947">
        <w:rPr>
          <w:rFonts w:asciiTheme="minorEastAsia" w:hAnsiTheme="minorEastAsia" w:hint="eastAsia"/>
          <w:sz w:val="22"/>
        </w:rPr>
        <w:t xml:space="preserve">エ </w:t>
      </w:r>
      <w:r w:rsidR="00B526ED" w:rsidRPr="00B66947">
        <w:rPr>
          <w:rFonts w:asciiTheme="minorEastAsia" w:hAnsiTheme="minorEastAsia" w:hint="eastAsia"/>
          <w:sz w:val="22"/>
        </w:rPr>
        <w:t>受注者は、発注者が物品等のラベリングを効率的に行えるよう、発注者の関連業者等と十分な調整を行うものとする。</w:t>
      </w:r>
    </w:p>
    <w:p w:rsidR="009F380F" w:rsidRPr="00F440CA" w:rsidRDefault="001C4388" w:rsidP="00F440CA">
      <w:pPr>
        <w:pStyle w:val="a9"/>
        <w:widowControl/>
        <w:numPr>
          <w:ilvl w:val="0"/>
          <w:numId w:val="12"/>
        </w:numPr>
        <w:ind w:leftChars="0"/>
        <w:jc w:val="left"/>
        <w:rPr>
          <w:rFonts w:asciiTheme="minorEastAsia" w:hAnsiTheme="minorEastAsia"/>
          <w:sz w:val="22"/>
        </w:rPr>
      </w:pPr>
      <w:r w:rsidRPr="00B66947">
        <w:rPr>
          <w:rFonts w:asciiTheme="minorEastAsia" w:hAnsiTheme="minorEastAsia" w:hint="eastAsia"/>
          <w:sz w:val="22"/>
        </w:rPr>
        <w:t xml:space="preserve"> 受注者は、発注者が提供する新</w:t>
      </w:r>
      <w:r w:rsidR="00F07188">
        <w:rPr>
          <w:rFonts w:asciiTheme="minorEastAsia" w:hAnsiTheme="minorEastAsia" w:hint="eastAsia"/>
          <w:sz w:val="22"/>
        </w:rPr>
        <w:t>診療所</w:t>
      </w:r>
      <w:r w:rsidRPr="00B66947">
        <w:rPr>
          <w:rFonts w:asciiTheme="minorEastAsia" w:hAnsiTheme="minorEastAsia" w:hint="eastAsia"/>
          <w:sz w:val="22"/>
        </w:rPr>
        <w:t>平面図等に基づき、発注者と物品等の搬送場所、搬送準備作業及び搬送順等について十分に検討を行い、新</w:t>
      </w:r>
      <w:r w:rsidR="00F07188">
        <w:rPr>
          <w:rFonts w:asciiTheme="minorEastAsia" w:hAnsiTheme="minorEastAsia" w:hint="eastAsia"/>
          <w:sz w:val="22"/>
        </w:rPr>
        <w:t>診療所</w:t>
      </w:r>
      <w:r w:rsidRPr="00B66947">
        <w:rPr>
          <w:rFonts w:asciiTheme="minorEastAsia" w:hAnsiTheme="minorEastAsia" w:hint="eastAsia"/>
          <w:sz w:val="22"/>
        </w:rPr>
        <w:t xml:space="preserve">への物品等の搬送開始日の 1 </w:t>
      </w:r>
      <w:r w:rsidR="00F440CA">
        <w:rPr>
          <w:rFonts w:asciiTheme="minorEastAsia" w:hAnsiTheme="minorEastAsia" w:hint="eastAsia"/>
          <w:sz w:val="22"/>
        </w:rPr>
        <w:t>週間前</w:t>
      </w:r>
      <w:r w:rsidRPr="00B66947">
        <w:rPr>
          <w:rFonts w:asciiTheme="minorEastAsia" w:hAnsiTheme="minorEastAsia" w:hint="eastAsia"/>
          <w:sz w:val="22"/>
        </w:rPr>
        <w:t>までに発注者の承認を受けたうえで、新</w:t>
      </w:r>
      <w:r w:rsidR="00F07188">
        <w:rPr>
          <w:rFonts w:asciiTheme="minorEastAsia" w:hAnsiTheme="minorEastAsia" w:hint="eastAsia"/>
          <w:sz w:val="22"/>
        </w:rPr>
        <w:t>診療所</w:t>
      </w:r>
      <w:r w:rsidRPr="00B66947">
        <w:rPr>
          <w:rFonts w:asciiTheme="minorEastAsia" w:hAnsiTheme="minorEastAsia" w:hint="eastAsia"/>
          <w:sz w:val="22"/>
        </w:rPr>
        <w:t>における物品等の配置場所を確定させるものとする。</w:t>
      </w:r>
    </w:p>
    <w:p w:rsidR="00DB664F" w:rsidRDefault="001C4388" w:rsidP="00DB664F">
      <w:pPr>
        <w:pStyle w:val="a9"/>
        <w:widowControl/>
        <w:numPr>
          <w:ilvl w:val="0"/>
          <w:numId w:val="10"/>
        </w:numPr>
        <w:ind w:leftChars="0"/>
        <w:jc w:val="left"/>
        <w:rPr>
          <w:rFonts w:asciiTheme="minorEastAsia" w:hAnsiTheme="minorEastAsia"/>
          <w:sz w:val="22"/>
        </w:rPr>
      </w:pPr>
      <w:r w:rsidRPr="00DB664F">
        <w:rPr>
          <w:rFonts w:asciiTheme="minorEastAsia" w:hAnsiTheme="minorEastAsia" w:hint="eastAsia"/>
          <w:sz w:val="22"/>
        </w:rPr>
        <w:lastRenderedPageBreak/>
        <w:t>養生施工作業及び移転業務終了後の撤去作業</w:t>
      </w:r>
    </w:p>
    <w:p w:rsidR="00DB664F" w:rsidRDefault="001C4388" w:rsidP="00DB664F">
      <w:pPr>
        <w:pStyle w:val="a9"/>
        <w:widowControl/>
        <w:numPr>
          <w:ilvl w:val="0"/>
          <w:numId w:val="14"/>
        </w:numPr>
        <w:ind w:leftChars="0"/>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養生の詳細については、以下に定めるほか、発注者と受注者で協議のうえ、決定するものとする。</w:t>
      </w:r>
    </w:p>
    <w:p w:rsidR="00DB664F" w:rsidRDefault="001C4388" w:rsidP="00DB664F">
      <w:pPr>
        <w:pStyle w:val="a9"/>
        <w:widowControl/>
        <w:numPr>
          <w:ilvl w:val="0"/>
          <w:numId w:val="14"/>
        </w:numPr>
        <w:ind w:leftChars="0"/>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受注者は、物品等の搬送時の損傷、破損に対する保護のため、新</w:t>
      </w:r>
      <w:r w:rsidR="009864D5">
        <w:rPr>
          <w:rFonts w:asciiTheme="minorEastAsia" w:hAnsiTheme="minorEastAsia" w:hint="eastAsia"/>
          <w:sz w:val="22"/>
        </w:rPr>
        <w:t>診療所</w:t>
      </w:r>
      <w:r w:rsidRPr="00DB664F">
        <w:rPr>
          <w:rFonts w:asciiTheme="minorEastAsia" w:hAnsiTheme="minorEastAsia" w:hint="eastAsia"/>
          <w:sz w:val="22"/>
        </w:rPr>
        <w:t>の養生を行うものとし、養生を行う場所については、搬出入経路、玄関、ロビー、共用通路及びそ</w:t>
      </w:r>
      <w:r w:rsidR="009864D5">
        <w:rPr>
          <w:rFonts w:asciiTheme="minorEastAsia" w:hAnsiTheme="minorEastAsia" w:hint="eastAsia"/>
          <w:sz w:val="22"/>
        </w:rPr>
        <w:t>の他損傷、破損の恐れがある箇所とする。また、現診療所</w:t>
      </w:r>
      <w:r w:rsidRPr="00DB664F">
        <w:rPr>
          <w:rFonts w:asciiTheme="minorEastAsia" w:hAnsiTheme="minorEastAsia" w:hint="eastAsia"/>
          <w:sz w:val="22"/>
        </w:rPr>
        <w:t>においても物品等の搬出に必要となる箇所の養生を行うものとする。養生の想定範囲は、別添９「新</w:t>
      </w:r>
      <w:r w:rsidR="009864D5">
        <w:rPr>
          <w:rFonts w:asciiTheme="minorEastAsia" w:hAnsiTheme="minorEastAsia" w:hint="eastAsia"/>
          <w:sz w:val="22"/>
        </w:rPr>
        <w:t>診療所</w:t>
      </w:r>
      <w:r w:rsidRPr="00DB664F">
        <w:rPr>
          <w:rFonts w:asciiTheme="minorEastAsia" w:hAnsiTheme="minorEastAsia" w:hint="eastAsia"/>
          <w:sz w:val="22"/>
        </w:rPr>
        <w:t>の養生範囲」を参照すること。</w:t>
      </w:r>
    </w:p>
    <w:p w:rsidR="00DB664F" w:rsidRDefault="001C4388" w:rsidP="00DB664F">
      <w:pPr>
        <w:pStyle w:val="a9"/>
        <w:widowControl/>
        <w:numPr>
          <w:ilvl w:val="0"/>
          <w:numId w:val="14"/>
        </w:numPr>
        <w:ind w:leftChars="0"/>
        <w:jc w:val="left"/>
        <w:rPr>
          <w:rFonts w:asciiTheme="minorEastAsia" w:hAnsiTheme="minorEastAsia"/>
          <w:sz w:val="22"/>
        </w:rPr>
      </w:pPr>
      <w:r w:rsidRPr="00DB664F">
        <w:rPr>
          <w:rFonts w:asciiTheme="minorEastAsia" w:hAnsiTheme="minorEastAsia" w:hint="eastAsia"/>
          <w:sz w:val="22"/>
        </w:rPr>
        <w:t xml:space="preserve"> 受注者は、自らの費用負担により、必要となる養生資材を調達し、使用するものとする。なお、受注者が養生資材を調達する際は、発注者の承認を得るものとする。</w:t>
      </w:r>
    </w:p>
    <w:p w:rsidR="00DB664F" w:rsidRDefault="001C4388" w:rsidP="008C4D6C">
      <w:pPr>
        <w:pStyle w:val="a9"/>
        <w:widowControl/>
        <w:numPr>
          <w:ilvl w:val="0"/>
          <w:numId w:val="14"/>
        </w:numPr>
        <w:ind w:leftChars="0"/>
        <w:jc w:val="left"/>
        <w:rPr>
          <w:rFonts w:asciiTheme="minorEastAsia" w:hAnsiTheme="minorEastAsia"/>
          <w:sz w:val="22"/>
        </w:rPr>
      </w:pPr>
      <w:r w:rsidRPr="00DB664F">
        <w:rPr>
          <w:rFonts w:asciiTheme="minorEastAsia" w:hAnsiTheme="minorEastAsia" w:hint="eastAsia"/>
          <w:sz w:val="22"/>
        </w:rPr>
        <w:t xml:space="preserve"> 受注者は、養生の対象外となる箇所で、立入りの制限を行う必要がある箇所については、必要に応じてトラテープ等を用いて境界を表示するものとする。</w:t>
      </w:r>
    </w:p>
    <w:p w:rsidR="00DB664F" w:rsidRPr="004156FB" w:rsidRDefault="001C4388" w:rsidP="00CD29E7">
      <w:pPr>
        <w:pStyle w:val="a9"/>
        <w:widowControl/>
        <w:numPr>
          <w:ilvl w:val="0"/>
          <w:numId w:val="14"/>
        </w:numPr>
        <w:ind w:leftChars="0"/>
        <w:jc w:val="left"/>
        <w:rPr>
          <w:rFonts w:asciiTheme="minorEastAsia" w:hAnsiTheme="minorEastAsia"/>
          <w:sz w:val="22"/>
        </w:rPr>
      </w:pPr>
      <w:r w:rsidRPr="004156FB">
        <w:rPr>
          <w:rFonts w:asciiTheme="minorEastAsia" w:hAnsiTheme="minorEastAsia" w:hint="eastAsia"/>
          <w:sz w:val="22"/>
        </w:rPr>
        <w:t xml:space="preserve"> 受注者が養生作業を施工する前に、発注者と受注者の双方で養生予定箇所の損傷、破損等の確認を行うものとする。</w:t>
      </w:r>
    </w:p>
    <w:p w:rsidR="00DB664F" w:rsidRPr="0085228B" w:rsidRDefault="001C4388" w:rsidP="0085228B">
      <w:pPr>
        <w:pStyle w:val="a9"/>
        <w:widowControl/>
        <w:numPr>
          <w:ilvl w:val="0"/>
          <w:numId w:val="14"/>
        </w:numPr>
        <w:ind w:leftChars="0"/>
        <w:jc w:val="left"/>
        <w:rPr>
          <w:rFonts w:asciiTheme="minorEastAsia" w:hAnsiTheme="minorEastAsia"/>
          <w:sz w:val="22"/>
        </w:rPr>
      </w:pPr>
      <w:r w:rsidRPr="00DB664F">
        <w:rPr>
          <w:rFonts w:asciiTheme="minorEastAsia" w:hAnsiTheme="minorEastAsia" w:hint="eastAsia"/>
          <w:sz w:val="22"/>
        </w:rPr>
        <w:t xml:space="preserve"> 受注者は、発注者が指定する養生期間終了後、速やかに養生及び立入り制限の境界を示したトラテープ等を撤去し、養生箇所等の清掃を行うものとする。また、養生資材並びに養生撤去時に発生したごみは受注者が持ち帰るものとする。</w:t>
      </w:r>
    </w:p>
    <w:p w:rsidR="00DB664F" w:rsidRDefault="001C4388" w:rsidP="008C4D6C">
      <w:pPr>
        <w:pStyle w:val="a9"/>
        <w:widowControl/>
        <w:numPr>
          <w:ilvl w:val="0"/>
          <w:numId w:val="14"/>
        </w:numPr>
        <w:ind w:leftChars="0"/>
        <w:jc w:val="left"/>
        <w:rPr>
          <w:rFonts w:asciiTheme="minorEastAsia" w:hAnsiTheme="minorEastAsia"/>
          <w:sz w:val="22"/>
        </w:rPr>
      </w:pPr>
      <w:r w:rsidRPr="00DB664F">
        <w:rPr>
          <w:rFonts w:asciiTheme="minorEastAsia" w:hAnsiTheme="minorEastAsia" w:hint="eastAsia"/>
          <w:sz w:val="22"/>
        </w:rPr>
        <w:t xml:space="preserve"> 養生撤去後、発注者と受注者の双方で養生箇所の確認を行うものとし、その際、受注者が行った移転業務に起因する損傷、破損と認められた場合には、受注者は、発注者の指示により、自らの費用負担で原状回復を行うものとする。</w:t>
      </w:r>
    </w:p>
    <w:p w:rsidR="009F380F" w:rsidRPr="00DB664F" w:rsidRDefault="001C4388" w:rsidP="008C4D6C">
      <w:pPr>
        <w:pStyle w:val="a9"/>
        <w:widowControl/>
        <w:numPr>
          <w:ilvl w:val="0"/>
          <w:numId w:val="14"/>
        </w:numPr>
        <w:ind w:leftChars="0"/>
        <w:jc w:val="left"/>
        <w:rPr>
          <w:rFonts w:asciiTheme="minorEastAsia" w:hAnsiTheme="minorEastAsia"/>
          <w:sz w:val="22"/>
        </w:rPr>
      </w:pPr>
      <w:r w:rsidRPr="00DB664F">
        <w:rPr>
          <w:rFonts w:asciiTheme="minorEastAsia" w:hAnsiTheme="minorEastAsia" w:hint="eastAsia"/>
          <w:sz w:val="22"/>
        </w:rPr>
        <w:t xml:space="preserve"> 受注者は、</w:t>
      </w:r>
      <w:r w:rsidRPr="0085228B">
        <w:rPr>
          <w:rFonts w:asciiTheme="minorEastAsia" w:hAnsiTheme="minorEastAsia" w:hint="eastAsia"/>
          <w:sz w:val="22"/>
        </w:rPr>
        <w:t>建物養生計画書</w:t>
      </w:r>
      <w:r w:rsidRPr="00DB664F">
        <w:rPr>
          <w:rFonts w:asciiTheme="minorEastAsia" w:hAnsiTheme="minorEastAsia" w:hint="eastAsia"/>
          <w:sz w:val="22"/>
        </w:rPr>
        <w:t>を作成のうえ、発注者に提出するものとし、発注者からの了承を得たうえで、養生作業に着手するものとする。</w:t>
      </w:r>
    </w:p>
    <w:p w:rsidR="00DB664F" w:rsidRDefault="001C4388" w:rsidP="00DB664F">
      <w:pPr>
        <w:pStyle w:val="a9"/>
        <w:widowControl/>
        <w:numPr>
          <w:ilvl w:val="0"/>
          <w:numId w:val="10"/>
        </w:numPr>
        <w:ind w:leftChars="0"/>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搬出入路の確保等</w:t>
      </w:r>
    </w:p>
    <w:p w:rsidR="00DB664F" w:rsidRDefault="001C4388" w:rsidP="00DB664F">
      <w:pPr>
        <w:pStyle w:val="a9"/>
        <w:widowControl/>
        <w:numPr>
          <w:ilvl w:val="0"/>
          <w:numId w:val="15"/>
        </w:numPr>
        <w:ind w:leftChars="0"/>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受注者は、物品等の搬出入路を確保するため、発注者と協議を行い、受注者の費用負担により、必要に応じて建物等の開口</w:t>
      </w:r>
      <w:r w:rsidR="009864D5">
        <w:rPr>
          <w:rFonts w:asciiTheme="minorEastAsia" w:hAnsiTheme="minorEastAsia" w:hint="eastAsia"/>
          <w:sz w:val="22"/>
        </w:rPr>
        <w:t>に</w:t>
      </w:r>
      <w:r w:rsidRPr="00DB664F">
        <w:rPr>
          <w:rFonts w:asciiTheme="minorEastAsia" w:hAnsiTheme="minorEastAsia" w:hint="eastAsia"/>
          <w:sz w:val="22"/>
        </w:rPr>
        <w:t>必要となる施工するものとする。なお、開口等を施工した場所について、受注者は、発注者と協議のうえ、防犯等の安全管理のための適切な措置を講じるものとする。</w:t>
      </w:r>
    </w:p>
    <w:p w:rsidR="009F380F" w:rsidRPr="00DB664F" w:rsidRDefault="001C4388" w:rsidP="00DB664F">
      <w:pPr>
        <w:pStyle w:val="a9"/>
        <w:widowControl/>
        <w:numPr>
          <w:ilvl w:val="0"/>
          <w:numId w:val="15"/>
        </w:numPr>
        <w:ind w:leftChars="0"/>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受注者は、物品等の搬出入終了後、発注者と協議を行い、原則として、受注者の費用負担により開口等を施工した箇所の原状回復を行うものとする。</w:t>
      </w:r>
    </w:p>
    <w:p w:rsidR="00DB664F" w:rsidRPr="00DB664F" w:rsidRDefault="001C4388" w:rsidP="00DB664F">
      <w:pPr>
        <w:pStyle w:val="a9"/>
        <w:widowControl/>
        <w:numPr>
          <w:ilvl w:val="0"/>
          <w:numId w:val="10"/>
        </w:numPr>
        <w:ind w:leftChars="0"/>
        <w:jc w:val="left"/>
        <w:rPr>
          <w:rFonts w:asciiTheme="minorEastAsia" w:hAnsiTheme="minorEastAsia"/>
          <w:sz w:val="22"/>
        </w:rPr>
      </w:pPr>
      <w:r w:rsidRPr="00DB664F">
        <w:rPr>
          <w:rFonts w:asciiTheme="minorEastAsia" w:hAnsiTheme="minorEastAsia"/>
          <w:sz w:val="22"/>
        </w:rPr>
        <w:t xml:space="preserve"> </w:t>
      </w:r>
      <w:r w:rsidR="004156FB">
        <w:rPr>
          <w:rFonts w:asciiTheme="minorEastAsia" w:hAnsiTheme="minorEastAsia" w:hint="eastAsia"/>
          <w:sz w:val="22"/>
        </w:rPr>
        <w:t>車両、設備機器、養生資材及び梱包材料の供給、回収、撤去、</w:t>
      </w:r>
      <w:r w:rsidRPr="00DB664F">
        <w:rPr>
          <w:rFonts w:asciiTheme="minorEastAsia" w:hAnsiTheme="minorEastAsia" w:hint="eastAsia"/>
          <w:sz w:val="22"/>
        </w:rPr>
        <w:t>撤去後の清掃</w:t>
      </w:r>
    </w:p>
    <w:p w:rsidR="00DB664F" w:rsidRPr="00DB664F" w:rsidRDefault="001C4388" w:rsidP="00DB664F">
      <w:pPr>
        <w:pStyle w:val="a9"/>
        <w:widowControl/>
        <w:numPr>
          <w:ilvl w:val="0"/>
          <w:numId w:val="16"/>
        </w:numPr>
        <w:ind w:leftChars="0"/>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移転業務に必要となる車両、設備機器、養生資材及び梱包材料は、全て受注者の費用</w:t>
      </w:r>
      <w:r w:rsidRPr="00DB664F">
        <w:rPr>
          <w:rFonts w:asciiTheme="minorEastAsia" w:hAnsiTheme="minorEastAsia"/>
          <w:sz w:val="22"/>
        </w:rPr>
        <w:t xml:space="preserve"> </w:t>
      </w:r>
      <w:r w:rsidRPr="00DB664F">
        <w:rPr>
          <w:rFonts w:asciiTheme="minorEastAsia" w:hAnsiTheme="minorEastAsia" w:hint="eastAsia"/>
          <w:sz w:val="22"/>
        </w:rPr>
        <w:t>負担により調達、準備を行うものとする。</w:t>
      </w:r>
    </w:p>
    <w:p w:rsidR="00DB664F" w:rsidRDefault="001C4388" w:rsidP="008C4D6C">
      <w:pPr>
        <w:pStyle w:val="a9"/>
        <w:widowControl/>
        <w:numPr>
          <w:ilvl w:val="0"/>
          <w:numId w:val="16"/>
        </w:numPr>
        <w:ind w:leftChars="0"/>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受注者は、発注者から要請があった場合、移転業務に必要となる梱包材料を提供するものとし、当該梱包材料は、段ボール、折り畳みコンテナ、アルミケースなど、梱包を行う物品等の特性、規格及び形状等に鑑み、適切なものを選定し、必要な数量の提供を行うものとする。</w:t>
      </w:r>
    </w:p>
    <w:p w:rsidR="009F380F" w:rsidRPr="00DB664F" w:rsidRDefault="001C4388" w:rsidP="008C4D6C">
      <w:pPr>
        <w:pStyle w:val="a9"/>
        <w:widowControl/>
        <w:numPr>
          <w:ilvl w:val="0"/>
          <w:numId w:val="16"/>
        </w:numPr>
        <w:ind w:leftChars="0"/>
        <w:jc w:val="left"/>
        <w:rPr>
          <w:rFonts w:asciiTheme="minorEastAsia" w:hAnsiTheme="minorEastAsia"/>
          <w:sz w:val="22"/>
        </w:rPr>
      </w:pPr>
      <w:r w:rsidRPr="00DB664F">
        <w:rPr>
          <w:rFonts w:asciiTheme="minorEastAsia" w:hAnsiTheme="minorEastAsia" w:hint="eastAsia"/>
          <w:sz w:val="22"/>
        </w:rPr>
        <w:lastRenderedPageBreak/>
        <w:t xml:space="preserve"> 移転業務終了後、受注者は、速やかに車両、設備機器、養生資材及び梱包材料の回収及び撤去、並びに撤去後の清掃を行い、発注者の施設内及び敷地内にこれらを残置してはならないものとする。</w:t>
      </w:r>
    </w:p>
    <w:p w:rsidR="00DB664F" w:rsidRDefault="001C4388" w:rsidP="00DB664F">
      <w:pPr>
        <w:pStyle w:val="a9"/>
        <w:widowControl/>
        <w:numPr>
          <w:ilvl w:val="0"/>
          <w:numId w:val="10"/>
        </w:numPr>
        <w:ind w:leftChars="0"/>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現場管理</w:t>
      </w:r>
    </w:p>
    <w:p w:rsidR="00CC626A" w:rsidRDefault="001C4388" w:rsidP="00DB664F">
      <w:pPr>
        <w:pStyle w:val="a9"/>
        <w:widowControl/>
        <w:numPr>
          <w:ilvl w:val="0"/>
          <w:numId w:val="17"/>
        </w:numPr>
        <w:ind w:leftChars="0"/>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移転業務に関する各種作業の報告</w:t>
      </w:r>
    </w:p>
    <w:p w:rsidR="00CC626A" w:rsidRDefault="001C4388" w:rsidP="00CC626A">
      <w:pPr>
        <w:pStyle w:val="a9"/>
        <w:widowControl/>
        <w:ind w:leftChars="0" w:left="570"/>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ア</w:t>
      </w:r>
      <w:r w:rsidRPr="00DB664F">
        <w:rPr>
          <w:rFonts w:asciiTheme="minorEastAsia" w:hAnsiTheme="minorEastAsia"/>
          <w:sz w:val="22"/>
        </w:rPr>
        <w:t xml:space="preserve"> </w:t>
      </w:r>
      <w:r w:rsidRPr="00DB664F">
        <w:rPr>
          <w:rFonts w:asciiTheme="minorEastAsia" w:hAnsiTheme="minorEastAsia" w:hint="eastAsia"/>
          <w:sz w:val="22"/>
        </w:rPr>
        <w:t>受注者は、移転業務に係る作業開始前において、当日の作業従事者数、車両台数、並びに作業計画の変更の有無について、発注者に対し報告を行うものとする。</w:t>
      </w:r>
    </w:p>
    <w:p w:rsidR="00CC626A" w:rsidRDefault="001C4388" w:rsidP="00CC626A">
      <w:pPr>
        <w:pStyle w:val="a9"/>
        <w:widowControl/>
        <w:ind w:leftChars="0" w:left="570"/>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イ</w:t>
      </w:r>
      <w:r w:rsidRPr="00DB664F">
        <w:rPr>
          <w:rFonts w:asciiTheme="minorEastAsia" w:hAnsiTheme="minorEastAsia"/>
          <w:sz w:val="22"/>
        </w:rPr>
        <w:t xml:space="preserve"> </w:t>
      </w:r>
      <w:r w:rsidRPr="00DB664F">
        <w:rPr>
          <w:rFonts w:asciiTheme="minorEastAsia" w:hAnsiTheme="minorEastAsia" w:hint="eastAsia"/>
          <w:sz w:val="22"/>
        </w:rPr>
        <w:t>受注者は、発注者に対し移転業務の状況経過及び終了時の報告を行うものとする。</w:t>
      </w:r>
    </w:p>
    <w:p w:rsidR="00DB664F" w:rsidRDefault="001C4388" w:rsidP="00CC626A">
      <w:pPr>
        <w:pStyle w:val="a9"/>
        <w:widowControl/>
        <w:ind w:leftChars="0" w:left="570"/>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ウ</w:t>
      </w:r>
      <w:r w:rsidRPr="00DB664F">
        <w:rPr>
          <w:rFonts w:asciiTheme="minorEastAsia" w:hAnsiTheme="minorEastAsia"/>
          <w:sz w:val="22"/>
        </w:rPr>
        <w:t xml:space="preserve"> </w:t>
      </w:r>
      <w:r w:rsidRPr="00DB664F">
        <w:rPr>
          <w:rFonts w:asciiTheme="minorEastAsia" w:hAnsiTheme="minorEastAsia" w:hint="eastAsia"/>
          <w:sz w:val="22"/>
        </w:rPr>
        <w:t>受注者は、移転業務の途中に不測の事態が生じたときは、発注者に対し速やかにその内容の報告を行うものとし、発注者の指示により即時の解決を</w:t>
      </w:r>
      <w:r w:rsidR="004156FB">
        <w:rPr>
          <w:rFonts w:asciiTheme="minorEastAsia" w:hAnsiTheme="minorEastAsia" w:hint="eastAsia"/>
          <w:sz w:val="22"/>
        </w:rPr>
        <w:t>図るものとする。また、受注者は発注者に対し、その顛末について</w:t>
      </w:r>
      <w:r w:rsidRPr="00DB664F">
        <w:rPr>
          <w:rFonts w:asciiTheme="minorEastAsia" w:hAnsiTheme="minorEastAsia" w:hint="eastAsia"/>
          <w:sz w:val="22"/>
        </w:rPr>
        <w:t>報告書の提出を行うものとする。</w:t>
      </w:r>
    </w:p>
    <w:p w:rsidR="00CC626A" w:rsidRDefault="001C4388" w:rsidP="00DB664F">
      <w:pPr>
        <w:pStyle w:val="a9"/>
        <w:widowControl/>
        <w:numPr>
          <w:ilvl w:val="0"/>
          <w:numId w:val="17"/>
        </w:numPr>
        <w:ind w:leftChars="0"/>
        <w:jc w:val="left"/>
        <w:rPr>
          <w:rFonts w:asciiTheme="minorEastAsia" w:hAnsiTheme="minorEastAsia"/>
          <w:sz w:val="22"/>
        </w:rPr>
      </w:pPr>
      <w:r w:rsidRPr="00DB664F">
        <w:rPr>
          <w:rFonts w:asciiTheme="minorEastAsia" w:hAnsiTheme="minorEastAsia" w:hint="eastAsia"/>
          <w:sz w:val="22"/>
        </w:rPr>
        <w:t xml:space="preserve"> 工程の厳守</w:t>
      </w:r>
    </w:p>
    <w:p w:rsidR="00CC626A" w:rsidRDefault="001C4388" w:rsidP="00CC626A">
      <w:pPr>
        <w:pStyle w:val="a9"/>
        <w:widowControl/>
        <w:ind w:leftChars="0" w:left="570"/>
        <w:jc w:val="left"/>
        <w:rPr>
          <w:rFonts w:asciiTheme="minorEastAsia" w:hAnsiTheme="minorEastAsia"/>
          <w:sz w:val="22"/>
        </w:rPr>
      </w:pPr>
      <w:r w:rsidRPr="00DB664F">
        <w:rPr>
          <w:rFonts w:asciiTheme="minorEastAsia" w:hAnsiTheme="minorEastAsia" w:hint="eastAsia"/>
          <w:sz w:val="22"/>
        </w:rPr>
        <w:t xml:space="preserve"> ア 受注者は、移転業務に係る作業工程を作成し、発注者の承認を得るものとし、発注者の承認後、これを厳守するものとする。</w:t>
      </w:r>
    </w:p>
    <w:p w:rsidR="00DB664F" w:rsidRDefault="001C4388" w:rsidP="00CC626A">
      <w:pPr>
        <w:pStyle w:val="a9"/>
        <w:widowControl/>
        <w:ind w:leftChars="0" w:left="570"/>
        <w:jc w:val="left"/>
        <w:rPr>
          <w:rFonts w:asciiTheme="minorEastAsia" w:hAnsiTheme="minorEastAsia"/>
          <w:sz w:val="22"/>
        </w:rPr>
      </w:pPr>
      <w:r w:rsidRPr="00DB664F">
        <w:rPr>
          <w:rFonts w:asciiTheme="minorEastAsia" w:hAnsiTheme="minorEastAsia" w:hint="eastAsia"/>
          <w:sz w:val="22"/>
        </w:rPr>
        <w:t xml:space="preserve"> イ 受注者は、発注者から作業工程の承認を受けた後、天災等、受注者の責めに帰すべからざる事由により、作業工程の厳守が困難になった場合は、発注者と受注者で協議のうえ、作業工程の変更を行うことができるものとする。</w:t>
      </w:r>
    </w:p>
    <w:p w:rsidR="00CC626A" w:rsidRDefault="001C4388" w:rsidP="008C4D6C">
      <w:pPr>
        <w:pStyle w:val="a9"/>
        <w:widowControl/>
        <w:numPr>
          <w:ilvl w:val="0"/>
          <w:numId w:val="17"/>
        </w:numPr>
        <w:ind w:leftChars="0"/>
        <w:jc w:val="left"/>
        <w:rPr>
          <w:rFonts w:asciiTheme="minorEastAsia" w:hAnsiTheme="minorEastAsia"/>
          <w:sz w:val="22"/>
        </w:rPr>
      </w:pPr>
      <w:r w:rsidRPr="00DB664F">
        <w:rPr>
          <w:rFonts w:asciiTheme="minorEastAsia" w:hAnsiTheme="minorEastAsia" w:hint="eastAsia"/>
          <w:sz w:val="22"/>
        </w:rPr>
        <w:t xml:space="preserve"> 安全対策</w:t>
      </w:r>
    </w:p>
    <w:p w:rsidR="00CC626A" w:rsidRDefault="001C4388" w:rsidP="00CC626A">
      <w:pPr>
        <w:pStyle w:val="a9"/>
        <w:widowControl/>
        <w:ind w:leftChars="0" w:left="570"/>
        <w:jc w:val="left"/>
        <w:rPr>
          <w:rFonts w:asciiTheme="minorEastAsia" w:hAnsiTheme="minorEastAsia"/>
          <w:sz w:val="22"/>
        </w:rPr>
      </w:pPr>
      <w:r w:rsidRPr="00DB664F">
        <w:rPr>
          <w:rFonts w:asciiTheme="minorEastAsia" w:hAnsiTheme="minorEastAsia" w:hint="eastAsia"/>
          <w:sz w:val="22"/>
        </w:rPr>
        <w:t xml:space="preserve"> ア 移転業務のため、発注者の敷地内に出入りすることとなる受注者及びその他の移転関連業者の車両について、受注者は、車両台数及び作業時間等の管理を行</w:t>
      </w:r>
      <w:r w:rsidR="009864D5">
        <w:rPr>
          <w:rFonts w:asciiTheme="minorEastAsia" w:hAnsiTheme="minorEastAsia" w:hint="eastAsia"/>
          <w:sz w:val="22"/>
        </w:rPr>
        <w:t>い</w:t>
      </w:r>
      <w:r w:rsidRPr="00DB664F">
        <w:rPr>
          <w:rFonts w:asciiTheme="minorEastAsia" w:hAnsiTheme="minorEastAsia" w:hint="eastAsia"/>
          <w:sz w:val="22"/>
        </w:rPr>
        <w:t>、発注者の承認を得るものとする。</w:t>
      </w:r>
    </w:p>
    <w:p w:rsidR="00CC626A" w:rsidRDefault="001C4388" w:rsidP="00CC626A">
      <w:pPr>
        <w:pStyle w:val="a9"/>
        <w:widowControl/>
        <w:ind w:leftChars="0" w:left="570"/>
        <w:jc w:val="left"/>
        <w:rPr>
          <w:rFonts w:asciiTheme="minorEastAsia" w:hAnsiTheme="minorEastAsia"/>
          <w:sz w:val="22"/>
        </w:rPr>
      </w:pPr>
      <w:r w:rsidRPr="00DB664F">
        <w:rPr>
          <w:rFonts w:asciiTheme="minorEastAsia" w:hAnsiTheme="minorEastAsia" w:hint="eastAsia"/>
          <w:sz w:val="22"/>
        </w:rPr>
        <w:t xml:space="preserve"> イ </w:t>
      </w:r>
      <w:r w:rsidR="00E23340" w:rsidRPr="00DB664F">
        <w:rPr>
          <w:rFonts w:asciiTheme="minorEastAsia" w:hAnsiTheme="minorEastAsia" w:hint="eastAsia"/>
          <w:sz w:val="22"/>
        </w:rPr>
        <w:t>受注者は、患者、来院者、発注者の職員及びその他の関係者の安全通行の妨げにならないよう、発注者の施設内及び敷地内における物品等の積載等に十分に配慮したうえで、移転業務を行うものとする。</w:t>
      </w:r>
    </w:p>
    <w:p w:rsidR="00DB664F" w:rsidRDefault="001C4388" w:rsidP="00CC626A">
      <w:pPr>
        <w:pStyle w:val="a9"/>
        <w:widowControl/>
        <w:ind w:leftChars="0" w:left="570"/>
        <w:jc w:val="left"/>
        <w:rPr>
          <w:rFonts w:asciiTheme="minorEastAsia" w:hAnsiTheme="minorEastAsia"/>
          <w:sz w:val="22"/>
        </w:rPr>
      </w:pPr>
      <w:r w:rsidRPr="00DB664F">
        <w:rPr>
          <w:rFonts w:asciiTheme="minorEastAsia" w:hAnsiTheme="minorEastAsia" w:hint="eastAsia"/>
          <w:sz w:val="22"/>
        </w:rPr>
        <w:t xml:space="preserve"> ウ </w:t>
      </w:r>
      <w:r w:rsidR="00E23340" w:rsidRPr="00DB664F">
        <w:rPr>
          <w:rFonts w:asciiTheme="minorEastAsia" w:hAnsiTheme="minorEastAsia" w:hint="eastAsia"/>
          <w:sz w:val="22"/>
        </w:rPr>
        <w:t>受注者は、その他安全確保に必要となる措置を講じたうえで、迅速かつ効率的に移転業務を行うものとする。</w:t>
      </w:r>
      <w:r w:rsidRPr="00DB664F">
        <w:rPr>
          <w:rFonts w:asciiTheme="minorEastAsia" w:hAnsiTheme="minorEastAsia" w:hint="eastAsia"/>
          <w:sz w:val="22"/>
        </w:rPr>
        <w:t xml:space="preserve"> </w:t>
      </w:r>
    </w:p>
    <w:p w:rsidR="00CC626A" w:rsidRDefault="001C4388" w:rsidP="008C4D6C">
      <w:pPr>
        <w:pStyle w:val="a9"/>
        <w:widowControl/>
        <w:numPr>
          <w:ilvl w:val="0"/>
          <w:numId w:val="17"/>
        </w:numPr>
        <w:ind w:leftChars="0"/>
        <w:jc w:val="left"/>
        <w:rPr>
          <w:rFonts w:asciiTheme="minorEastAsia" w:hAnsiTheme="minorEastAsia"/>
          <w:sz w:val="22"/>
        </w:rPr>
      </w:pPr>
      <w:r w:rsidRPr="00DB664F">
        <w:rPr>
          <w:rFonts w:asciiTheme="minorEastAsia" w:hAnsiTheme="minorEastAsia" w:hint="eastAsia"/>
          <w:sz w:val="22"/>
        </w:rPr>
        <w:t xml:space="preserve"> 厳守事項</w:t>
      </w:r>
    </w:p>
    <w:p w:rsidR="00CC626A" w:rsidRDefault="001C4388" w:rsidP="00CC626A">
      <w:pPr>
        <w:pStyle w:val="a9"/>
        <w:widowControl/>
        <w:ind w:leftChars="0" w:left="570"/>
        <w:jc w:val="left"/>
        <w:rPr>
          <w:rFonts w:asciiTheme="minorEastAsia" w:hAnsiTheme="minorEastAsia"/>
          <w:sz w:val="22"/>
        </w:rPr>
      </w:pPr>
      <w:r w:rsidRPr="00DB664F">
        <w:rPr>
          <w:rFonts w:asciiTheme="minorEastAsia" w:hAnsiTheme="minorEastAsia" w:hint="eastAsia"/>
          <w:sz w:val="22"/>
        </w:rPr>
        <w:t xml:space="preserve"> ア 受注者の従業員及びその他の移転関連業者の従業員（以下「受注者の従業員等」という。）は、移転業務に関連する法令を遵守しなければならないものとする。また、法令に定める資格を要する作業を行う場合は、資格を有する者が行うこととする。</w:t>
      </w:r>
    </w:p>
    <w:p w:rsidR="00CC626A" w:rsidRDefault="001C4388" w:rsidP="00CC626A">
      <w:pPr>
        <w:pStyle w:val="a9"/>
        <w:widowControl/>
        <w:ind w:leftChars="0" w:left="570"/>
        <w:jc w:val="left"/>
        <w:rPr>
          <w:rFonts w:asciiTheme="minorEastAsia" w:hAnsiTheme="minorEastAsia"/>
          <w:sz w:val="22"/>
        </w:rPr>
      </w:pPr>
      <w:r w:rsidRPr="00DB664F">
        <w:rPr>
          <w:rFonts w:asciiTheme="minorEastAsia" w:hAnsiTheme="minorEastAsia" w:hint="eastAsia"/>
          <w:sz w:val="22"/>
        </w:rPr>
        <w:t xml:space="preserve"> イ 受注者は、発注者の職員等が移転業務の従事者であることを明確に識別できるよう、移転業務に従事する受注者の従業員等に名札を付けさせるなどの措置を講じるものとする。</w:t>
      </w:r>
    </w:p>
    <w:p w:rsidR="00CC626A" w:rsidRDefault="001C4388" w:rsidP="00CC626A">
      <w:pPr>
        <w:pStyle w:val="a9"/>
        <w:widowControl/>
        <w:ind w:leftChars="0" w:left="570"/>
        <w:jc w:val="left"/>
        <w:rPr>
          <w:rFonts w:asciiTheme="minorEastAsia" w:hAnsiTheme="minorEastAsia"/>
          <w:sz w:val="22"/>
        </w:rPr>
      </w:pPr>
      <w:r w:rsidRPr="00DB664F">
        <w:rPr>
          <w:rFonts w:asciiTheme="minorEastAsia" w:hAnsiTheme="minorEastAsia" w:hint="eastAsia"/>
          <w:sz w:val="22"/>
        </w:rPr>
        <w:lastRenderedPageBreak/>
        <w:t xml:space="preserve"> ウ 受注者は、移転業務に関係のない場所に、みだりに受注者の従業員等を立ち入らせないものとする。</w:t>
      </w:r>
    </w:p>
    <w:p w:rsidR="00CC626A" w:rsidRDefault="001C4388" w:rsidP="00CC626A">
      <w:pPr>
        <w:pStyle w:val="a9"/>
        <w:widowControl/>
        <w:ind w:leftChars="0" w:left="570"/>
        <w:jc w:val="left"/>
        <w:rPr>
          <w:rFonts w:asciiTheme="minorEastAsia" w:hAnsiTheme="minorEastAsia"/>
          <w:sz w:val="22"/>
        </w:rPr>
      </w:pPr>
      <w:r w:rsidRPr="00DB664F">
        <w:rPr>
          <w:rFonts w:asciiTheme="minorEastAsia" w:hAnsiTheme="minorEastAsia" w:hint="eastAsia"/>
          <w:sz w:val="22"/>
        </w:rPr>
        <w:t xml:space="preserve"> エ 受注者は、正当な理由がなく、発注者の指示がないまま、受注者の従業員等に物品等の梱包の開放、並びに抜見をさせてはならないものとする。</w:t>
      </w:r>
    </w:p>
    <w:p w:rsidR="00CC626A" w:rsidRDefault="001C4388" w:rsidP="00CC626A">
      <w:pPr>
        <w:pStyle w:val="a9"/>
        <w:widowControl/>
        <w:ind w:leftChars="0" w:left="570"/>
        <w:jc w:val="left"/>
        <w:rPr>
          <w:rFonts w:asciiTheme="minorEastAsia" w:hAnsiTheme="minorEastAsia"/>
          <w:sz w:val="22"/>
        </w:rPr>
      </w:pPr>
      <w:r w:rsidRPr="00DB664F">
        <w:rPr>
          <w:rFonts w:asciiTheme="minorEastAsia" w:hAnsiTheme="minorEastAsia" w:hint="eastAsia"/>
          <w:sz w:val="22"/>
        </w:rPr>
        <w:t xml:space="preserve"> オ 受注者の従業員等が発注者の施設内、敷地内で移転業務に従事する場合は、いずれの場所においても禁煙とする。</w:t>
      </w:r>
    </w:p>
    <w:p w:rsidR="009F380F" w:rsidRPr="00DB664F" w:rsidRDefault="001C4388" w:rsidP="00CC626A">
      <w:pPr>
        <w:pStyle w:val="a9"/>
        <w:widowControl/>
        <w:ind w:leftChars="0" w:left="570"/>
        <w:jc w:val="left"/>
        <w:rPr>
          <w:rFonts w:asciiTheme="minorEastAsia" w:hAnsiTheme="minorEastAsia"/>
          <w:sz w:val="22"/>
        </w:rPr>
      </w:pPr>
      <w:r w:rsidRPr="00DB664F">
        <w:rPr>
          <w:rFonts w:asciiTheme="minorEastAsia" w:hAnsiTheme="minorEastAsia" w:hint="eastAsia"/>
          <w:sz w:val="22"/>
        </w:rPr>
        <w:t xml:space="preserve"> カ </w:t>
      </w:r>
      <w:r w:rsidR="00C51060" w:rsidRPr="00DB664F">
        <w:rPr>
          <w:rFonts w:asciiTheme="minorEastAsia" w:hAnsiTheme="minorEastAsia" w:hint="eastAsia"/>
          <w:sz w:val="22"/>
        </w:rPr>
        <w:t>受注者は、火気、並びに危険物を発注者の施設内及び敷地内に持ち込む場合は、事前に発注者の許可を受けなければならないものとする。</w:t>
      </w:r>
      <w:r w:rsidRPr="00DB664F">
        <w:rPr>
          <w:rFonts w:asciiTheme="minorEastAsia" w:hAnsiTheme="minorEastAsia" w:hint="eastAsia"/>
          <w:sz w:val="22"/>
        </w:rPr>
        <w:t xml:space="preserve"> </w:t>
      </w:r>
    </w:p>
    <w:p w:rsidR="00DB664F" w:rsidRPr="00DB664F" w:rsidRDefault="001C4388" w:rsidP="00DB664F">
      <w:pPr>
        <w:pStyle w:val="a9"/>
        <w:widowControl/>
        <w:numPr>
          <w:ilvl w:val="0"/>
          <w:numId w:val="10"/>
        </w:numPr>
        <w:ind w:leftChars="0"/>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検査確認</w:t>
      </w:r>
    </w:p>
    <w:p w:rsidR="00DB664F" w:rsidRDefault="001C4388" w:rsidP="00DB664F">
      <w:pPr>
        <w:pStyle w:val="a9"/>
        <w:widowControl/>
        <w:numPr>
          <w:ilvl w:val="0"/>
          <w:numId w:val="18"/>
        </w:numPr>
        <w:ind w:leftChars="0"/>
        <w:jc w:val="left"/>
        <w:rPr>
          <w:rFonts w:asciiTheme="minorEastAsia" w:hAnsiTheme="minorEastAsia"/>
          <w:sz w:val="22"/>
        </w:rPr>
      </w:pPr>
      <w:r w:rsidRPr="00DB664F">
        <w:rPr>
          <w:rFonts w:asciiTheme="minorEastAsia" w:hAnsiTheme="minorEastAsia" w:hint="eastAsia"/>
          <w:sz w:val="22"/>
        </w:rPr>
        <w:t>受注者は、移転業務の終了確認を行った後、速やかに発注者に報告し、検収の依頼を行うものとする。</w:t>
      </w:r>
    </w:p>
    <w:p w:rsidR="00DB664F" w:rsidRDefault="001C4388" w:rsidP="00DB664F">
      <w:pPr>
        <w:pStyle w:val="a9"/>
        <w:widowControl/>
        <w:numPr>
          <w:ilvl w:val="0"/>
          <w:numId w:val="18"/>
        </w:numPr>
        <w:ind w:leftChars="0"/>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受注者は、発注者による検収の結果、発注者から不具合を指摘された場合は、その改善に向けて誠意をもって対応するものとし、作業終了後、発注者に対し改めて検収の依頼を行うものとする。</w:t>
      </w:r>
    </w:p>
    <w:p w:rsidR="00DB664F" w:rsidRDefault="001C4388" w:rsidP="00DB664F">
      <w:pPr>
        <w:pStyle w:val="a9"/>
        <w:widowControl/>
        <w:numPr>
          <w:ilvl w:val="0"/>
          <w:numId w:val="18"/>
        </w:numPr>
        <w:ind w:leftChars="0"/>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移転業務は、発注者から受注者に対する検収完了の報告により終了するものとする。</w:t>
      </w:r>
    </w:p>
    <w:p w:rsidR="009F380F" w:rsidRPr="00C51060" w:rsidRDefault="001C4388" w:rsidP="00C216C8">
      <w:pPr>
        <w:pStyle w:val="a9"/>
        <w:widowControl/>
        <w:numPr>
          <w:ilvl w:val="0"/>
          <w:numId w:val="18"/>
        </w:numPr>
        <w:ind w:leftChars="0"/>
        <w:jc w:val="left"/>
        <w:rPr>
          <w:rFonts w:asciiTheme="minorEastAsia" w:hAnsiTheme="minorEastAsia"/>
          <w:sz w:val="22"/>
        </w:rPr>
      </w:pPr>
      <w:r w:rsidRPr="00C51060">
        <w:rPr>
          <w:rFonts w:asciiTheme="minorEastAsia" w:hAnsiTheme="minorEastAsia"/>
          <w:sz w:val="22"/>
        </w:rPr>
        <w:t xml:space="preserve"> </w:t>
      </w:r>
      <w:r w:rsidRPr="00C51060">
        <w:rPr>
          <w:rFonts w:asciiTheme="minorEastAsia" w:hAnsiTheme="minorEastAsia" w:hint="eastAsia"/>
          <w:sz w:val="22"/>
        </w:rPr>
        <w:t>受注者は、移転業務の終了後、発注者に対し速やかに報告書を提出するものとする。</w:t>
      </w:r>
    </w:p>
    <w:p w:rsidR="00DB664F" w:rsidRPr="00C51060" w:rsidRDefault="001C4388" w:rsidP="001653D7">
      <w:pPr>
        <w:pStyle w:val="a9"/>
        <w:widowControl/>
        <w:numPr>
          <w:ilvl w:val="0"/>
          <w:numId w:val="10"/>
        </w:numPr>
        <w:ind w:leftChars="0"/>
        <w:jc w:val="left"/>
        <w:rPr>
          <w:rFonts w:asciiTheme="minorEastAsia" w:hAnsiTheme="minorEastAsia"/>
          <w:sz w:val="22"/>
        </w:rPr>
      </w:pPr>
      <w:r w:rsidRPr="00C51060">
        <w:rPr>
          <w:rFonts w:asciiTheme="minorEastAsia" w:hAnsiTheme="minorEastAsia"/>
          <w:sz w:val="22"/>
        </w:rPr>
        <w:t xml:space="preserve"> </w:t>
      </w:r>
      <w:r w:rsidR="00C51060" w:rsidRPr="00C51060">
        <w:rPr>
          <w:rFonts w:asciiTheme="minorEastAsia" w:hAnsiTheme="minorEastAsia" w:hint="eastAsia"/>
          <w:sz w:val="22"/>
        </w:rPr>
        <w:t>その他移転業務遂行上、必要となる業務</w:t>
      </w:r>
      <w:r w:rsidRPr="00C51060">
        <w:rPr>
          <w:rFonts w:asciiTheme="minorEastAsia" w:hAnsiTheme="minorEastAsia"/>
          <w:sz w:val="22"/>
        </w:rPr>
        <w:t xml:space="preserve"> </w:t>
      </w:r>
    </w:p>
    <w:p w:rsidR="00CC626A" w:rsidRDefault="001C4388" w:rsidP="00DB664F">
      <w:pPr>
        <w:pStyle w:val="a9"/>
        <w:widowControl/>
        <w:numPr>
          <w:ilvl w:val="0"/>
          <w:numId w:val="19"/>
        </w:numPr>
        <w:ind w:leftChars="0"/>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受注者は、移転業務の履行期間中に、以下の人身事故及び物損事故等が発生した場合は、全て受注者の責任において処理を行うものとする。ただし、物品等の損傷、破損並びに遺失</w:t>
      </w:r>
      <w:r w:rsidRPr="00DB664F">
        <w:rPr>
          <w:rFonts w:asciiTheme="minorEastAsia" w:hAnsiTheme="minorEastAsia"/>
          <w:sz w:val="22"/>
        </w:rPr>
        <w:t xml:space="preserve"> </w:t>
      </w:r>
      <w:r w:rsidRPr="00DB664F">
        <w:rPr>
          <w:rFonts w:asciiTheme="minorEastAsia" w:hAnsiTheme="minorEastAsia" w:hint="eastAsia"/>
          <w:sz w:val="22"/>
        </w:rPr>
        <w:t>等に対する損害の補償については、別途、発注者と受注者で協議のうえ、決定するものとす</w:t>
      </w:r>
      <w:r w:rsidRPr="00DB664F">
        <w:rPr>
          <w:rFonts w:asciiTheme="minorEastAsia" w:hAnsiTheme="minorEastAsia"/>
          <w:sz w:val="22"/>
        </w:rPr>
        <w:t xml:space="preserve"> </w:t>
      </w:r>
      <w:r w:rsidRPr="00DB664F">
        <w:rPr>
          <w:rFonts w:asciiTheme="minorEastAsia" w:hAnsiTheme="minorEastAsia" w:hint="eastAsia"/>
          <w:sz w:val="22"/>
        </w:rPr>
        <w:t>る。</w:t>
      </w:r>
    </w:p>
    <w:p w:rsidR="00CC626A" w:rsidRDefault="001C4388" w:rsidP="00CC626A">
      <w:pPr>
        <w:pStyle w:val="a9"/>
        <w:widowControl/>
        <w:ind w:leftChars="0" w:left="685"/>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ア</w:t>
      </w:r>
      <w:r w:rsidRPr="00DB664F">
        <w:rPr>
          <w:rFonts w:asciiTheme="minorEastAsia" w:hAnsiTheme="minorEastAsia"/>
          <w:sz w:val="22"/>
        </w:rPr>
        <w:t xml:space="preserve"> </w:t>
      </w:r>
      <w:r w:rsidRPr="00DB664F">
        <w:rPr>
          <w:rFonts w:asciiTheme="minorEastAsia" w:hAnsiTheme="minorEastAsia" w:hint="eastAsia"/>
          <w:sz w:val="22"/>
        </w:rPr>
        <w:t>患者、来院者、発注者の職員及びその他の関係者、並びに受注者の従業員等の人身事故。</w:t>
      </w:r>
    </w:p>
    <w:p w:rsidR="00CC626A" w:rsidRDefault="001C4388" w:rsidP="00CC626A">
      <w:pPr>
        <w:pStyle w:val="a9"/>
        <w:widowControl/>
        <w:ind w:leftChars="0" w:left="685"/>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イ</w:t>
      </w:r>
      <w:r w:rsidRPr="00DB664F">
        <w:rPr>
          <w:rFonts w:asciiTheme="minorEastAsia" w:hAnsiTheme="minorEastAsia"/>
          <w:sz w:val="22"/>
        </w:rPr>
        <w:t xml:space="preserve"> </w:t>
      </w:r>
      <w:r w:rsidRPr="00DB664F">
        <w:rPr>
          <w:rFonts w:asciiTheme="minorEastAsia" w:hAnsiTheme="minorEastAsia" w:hint="eastAsia"/>
          <w:sz w:val="22"/>
        </w:rPr>
        <w:t>受注者の従業員等が使用する車両による全ての人身事故。</w:t>
      </w:r>
    </w:p>
    <w:p w:rsidR="00CC626A" w:rsidRDefault="001C4388" w:rsidP="00CC626A">
      <w:pPr>
        <w:pStyle w:val="a9"/>
        <w:widowControl/>
        <w:ind w:leftChars="0" w:left="685"/>
        <w:jc w:val="left"/>
        <w:rPr>
          <w:rFonts w:asciiTheme="minorEastAsia" w:hAnsiTheme="minorEastAsia"/>
          <w:sz w:val="22"/>
        </w:rPr>
      </w:pPr>
      <w:r w:rsidRPr="00DB664F">
        <w:rPr>
          <w:rFonts w:asciiTheme="minorEastAsia" w:hAnsiTheme="minorEastAsia"/>
          <w:sz w:val="22"/>
        </w:rPr>
        <w:t xml:space="preserve"> </w:t>
      </w:r>
      <w:r w:rsidRPr="00DB664F">
        <w:rPr>
          <w:rFonts w:asciiTheme="minorEastAsia" w:hAnsiTheme="minorEastAsia" w:hint="eastAsia"/>
          <w:sz w:val="22"/>
        </w:rPr>
        <w:t>ウ</w:t>
      </w:r>
      <w:r w:rsidRPr="00DB664F">
        <w:rPr>
          <w:rFonts w:asciiTheme="minorEastAsia" w:hAnsiTheme="minorEastAsia"/>
          <w:sz w:val="22"/>
        </w:rPr>
        <w:t xml:space="preserve"> </w:t>
      </w:r>
      <w:r w:rsidRPr="00DB664F">
        <w:rPr>
          <w:rFonts w:asciiTheme="minorEastAsia" w:hAnsiTheme="minorEastAsia" w:hint="eastAsia"/>
          <w:sz w:val="22"/>
        </w:rPr>
        <w:t>発注者の敷地内の縁石、植栽、建物、構造物のほか、当該建物及び構造物に付随する設備に対する事故。</w:t>
      </w:r>
    </w:p>
    <w:p w:rsidR="00DB664F" w:rsidRDefault="001C4388" w:rsidP="00C51060">
      <w:pPr>
        <w:pStyle w:val="a9"/>
        <w:widowControl/>
        <w:ind w:leftChars="0" w:left="685"/>
        <w:jc w:val="left"/>
        <w:rPr>
          <w:rFonts w:asciiTheme="minorEastAsia" w:hAnsiTheme="minorEastAsia"/>
          <w:sz w:val="22"/>
        </w:rPr>
      </w:pPr>
      <w:r w:rsidRPr="00DB664F">
        <w:rPr>
          <w:rFonts w:asciiTheme="minorEastAsia" w:hAnsiTheme="minorEastAsia" w:hint="eastAsia"/>
          <w:sz w:val="22"/>
        </w:rPr>
        <w:t xml:space="preserve"> エ その他、受注者の管理責任に基づく事故。</w:t>
      </w:r>
    </w:p>
    <w:p w:rsidR="00DB664F" w:rsidRDefault="001C4388" w:rsidP="00DB664F">
      <w:pPr>
        <w:pStyle w:val="a9"/>
        <w:widowControl/>
        <w:numPr>
          <w:ilvl w:val="0"/>
          <w:numId w:val="19"/>
        </w:numPr>
        <w:ind w:leftChars="0"/>
        <w:jc w:val="left"/>
        <w:rPr>
          <w:rFonts w:asciiTheme="minorEastAsia" w:hAnsiTheme="minorEastAsia"/>
          <w:sz w:val="22"/>
        </w:rPr>
      </w:pPr>
      <w:r w:rsidRPr="00DB664F">
        <w:rPr>
          <w:rFonts w:asciiTheme="minorEastAsia" w:hAnsiTheme="minorEastAsia" w:hint="eastAsia"/>
          <w:sz w:val="22"/>
        </w:rPr>
        <w:t xml:space="preserve"> 受注者は、移転業務の実施にあたり、業務遂行上知り得た秘密を第三者に漏らしてはならないものとし、移転業務の委託契約終了後もまた同様とする。</w:t>
      </w:r>
    </w:p>
    <w:p w:rsidR="001C4388" w:rsidRPr="00DB664F" w:rsidRDefault="001C4388" w:rsidP="00DB664F">
      <w:pPr>
        <w:pStyle w:val="a9"/>
        <w:widowControl/>
        <w:numPr>
          <w:ilvl w:val="0"/>
          <w:numId w:val="19"/>
        </w:numPr>
        <w:ind w:leftChars="0"/>
        <w:jc w:val="left"/>
        <w:rPr>
          <w:rFonts w:asciiTheme="minorEastAsia" w:hAnsiTheme="minorEastAsia"/>
          <w:sz w:val="22"/>
        </w:rPr>
      </w:pPr>
      <w:r w:rsidRPr="00DB664F">
        <w:rPr>
          <w:rFonts w:asciiTheme="minorEastAsia" w:hAnsiTheme="minorEastAsia" w:hint="eastAsia"/>
          <w:sz w:val="22"/>
        </w:rPr>
        <w:t xml:space="preserve"> 本仕様書に定めのない事項については、発注者と受注者で協議のうえ定めるものとする。</w:t>
      </w:r>
    </w:p>
    <w:p w:rsidR="001C4388" w:rsidRPr="001C4388" w:rsidRDefault="001C4388" w:rsidP="001C4388">
      <w:pPr>
        <w:widowControl/>
        <w:jc w:val="left"/>
        <w:rPr>
          <w:rFonts w:asciiTheme="minorEastAsia" w:hAnsiTheme="minorEastAsia"/>
          <w:sz w:val="22"/>
        </w:rPr>
      </w:pPr>
      <w:r w:rsidRPr="001C4388">
        <w:rPr>
          <w:rFonts w:asciiTheme="minorEastAsia" w:hAnsiTheme="minorEastAsia"/>
          <w:sz w:val="22"/>
        </w:rPr>
        <w:t xml:space="preserve"> </w:t>
      </w:r>
    </w:p>
    <w:p w:rsidR="001C4388" w:rsidRPr="001C4388" w:rsidRDefault="001C4388" w:rsidP="001C4388">
      <w:pPr>
        <w:widowControl/>
        <w:jc w:val="left"/>
        <w:rPr>
          <w:rFonts w:asciiTheme="minorEastAsia" w:hAnsiTheme="minorEastAsia"/>
          <w:sz w:val="22"/>
        </w:rPr>
      </w:pPr>
      <w:r w:rsidRPr="001C4388">
        <w:rPr>
          <w:rFonts w:asciiTheme="minorEastAsia" w:hAnsiTheme="minorEastAsia"/>
          <w:sz w:val="22"/>
        </w:rPr>
        <w:t xml:space="preserve"> </w:t>
      </w:r>
    </w:p>
    <w:p w:rsidR="00DB664F" w:rsidRDefault="001C4388" w:rsidP="001C4388">
      <w:pPr>
        <w:widowControl/>
        <w:jc w:val="left"/>
        <w:rPr>
          <w:rFonts w:asciiTheme="minorEastAsia" w:hAnsiTheme="minorEastAsia"/>
          <w:sz w:val="22"/>
        </w:rPr>
      </w:pPr>
      <w:r w:rsidRPr="001C4388">
        <w:rPr>
          <w:rFonts w:asciiTheme="minorEastAsia" w:hAnsiTheme="minorEastAsia" w:hint="eastAsia"/>
          <w:sz w:val="22"/>
        </w:rPr>
        <w:t>８ 別添資料</w:t>
      </w:r>
    </w:p>
    <w:p w:rsidR="00DB664F" w:rsidRDefault="001C4388" w:rsidP="001C4388">
      <w:pPr>
        <w:widowControl/>
        <w:jc w:val="left"/>
        <w:rPr>
          <w:rFonts w:asciiTheme="minorEastAsia" w:hAnsiTheme="minorEastAsia"/>
          <w:sz w:val="22"/>
        </w:rPr>
      </w:pPr>
      <w:r w:rsidRPr="001C4388">
        <w:rPr>
          <w:rFonts w:asciiTheme="minorEastAsia" w:hAnsiTheme="minorEastAsia" w:hint="eastAsia"/>
          <w:sz w:val="22"/>
        </w:rPr>
        <w:t xml:space="preserve">    別添１  </w:t>
      </w:r>
      <w:r w:rsidR="004F2E9F">
        <w:rPr>
          <w:rFonts w:asciiTheme="minorEastAsia" w:hAnsiTheme="minorEastAsia" w:hint="eastAsia"/>
          <w:sz w:val="22"/>
        </w:rPr>
        <w:t>新診療所</w:t>
      </w:r>
      <w:r w:rsidRPr="001C4388">
        <w:rPr>
          <w:rFonts w:asciiTheme="minorEastAsia" w:hAnsiTheme="minorEastAsia" w:hint="eastAsia"/>
          <w:sz w:val="22"/>
        </w:rPr>
        <w:t>平面図</w:t>
      </w:r>
    </w:p>
    <w:p w:rsidR="00DB664F" w:rsidRDefault="001C4388" w:rsidP="001C4388">
      <w:pPr>
        <w:widowControl/>
        <w:jc w:val="left"/>
        <w:rPr>
          <w:rFonts w:asciiTheme="minorEastAsia" w:hAnsiTheme="minorEastAsia"/>
          <w:sz w:val="22"/>
        </w:rPr>
      </w:pPr>
      <w:r w:rsidRPr="001C4388">
        <w:rPr>
          <w:rFonts w:asciiTheme="minorEastAsia" w:hAnsiTheme="minorEastAsia" w:hint="eastAsia"/>
          <w:sz w:val="22"/>
        </w:rPr>
        <w:t xml:space="preserve">    別添２  </w:t>
      </w:r>
      <w:r w:rsidR="004F2E9F">
        <w:rPr>
          <w:rFonts w:asciiTheme="minorEastAsia" w:hAnsiTheme="minorEastAsia" w:hint="eastAsia"/>
          <w:sz w:val="22"/>
        </w:rPr>
        <w:t>現診療所</w:t>
      </w:r>
      <w:r w:rsidRPr="001C4388">
        <w:rPr>
          <w:rFonts w:asciiTheme="minorEastAsia" w:hAnsiTheme="minorEastAsia" w:hint="eastAsia"/>
          <w:sz w:val="22"/>
        </w:rPr>
        <w:t>概要</w:t>
      </w:r>
    </w:p>
    <w:p w:rsidR="00DB664F" w:rsidRDefault="001C4388" w:rsidP="001C4388">
      <w:pPr>
        <w:widowControl/>
        <w:jc w:val="left"/>
        <w:rPr>
          <w:rFonts w:asciiTheme="minorEastAsia" w:hAnsiTheme="minorEastAsia"/>
          <w:sz w:val="22"/>
        </w:rPr>
      </w:pPr>
      <w:r w:rsidRPr="001C4388">
        <w:rPr>
          <w:rFonts w:asciiTheme="minorEastAsia" w:hAnsiTheme="minorEastAsia" w:hint="eastAsia"/>
          <w:sz w:val="22"/>
        </w:rPr>
        <w:lastRenderedPageBreak/>
        <w:t xml:space="preserve">    別添３  </w:t>
      </w:r>
      <w:r w:rsidR="004F2E9F">
        <w:rPr>
          <w:rFonts w:asciiTheme="minorEastAsia" w:hAnsiTheme="minorEastAsia" w:hint="eastAsia"/>
          <w:sz w:val="22"/>
        </w:rPr>
        <w:t>現診療所</w:t>
      </w:r>
      <w:r w:rsidRPr="001C4388">
        <w:rPr>
          <w:rFonts w:asciiTheme="minorEastAsia" w:hAnsiTheme="minorEastAsia" w:hint="eastAsia"/>
          <w:sz w:val="22"/>
        </w:rPr>
        <w:t>平面図</w:t>
      </w:r>
    </w:p>
    <w:p w:rsidR="00DB664F" w:rsidRDefault="001C4388" w:rsidP="001C4388">
      <w:pPr>
        <w:widowControl/>
        <w:jc w:val="left"/>
        <w:rPr>
          <w:rFonts w:asciiTheme="minorEastAsia" w:hAnsiTheme="minorEastAsia"/>
          <w:sz w:val="22"/>
        </w:rPr>
      </w:pPr>
      <w:r w:rsidRPr="001C4388">
        <w:rPr>
          <w:rFonts w:asciiTheme="minorEastAsia" w:hAnsiTheme="minorEastAsia" w:hint="eastAsia"/>
          <w:sz w:val="22"/>
        </w:rPr>
        <w:t xml:space="preserve">    別添４  医療機器リスト</w:t>
      </w:r>
    </w:p>
    <w:p w:rsidR="00DB664F" w:rsidRDefault="001C4388" w:rsidP="001C4388">
      <w:pPr>
        <w:widowControl/>
        <w:jc w:val="left"/>
        <w:rPr>
          <w:rFonts w:asciiTheme="minorEastAsia" w:hAnsiTheme="minorEastAsia"/>
          <w:sz w:val="22"/>
        </w:rPr>
      </w:pPr>
      <w:r w:rsidRPr="001C4388">
        <w:rPr>
          <w:rFonts w:asciiTheme="minorEastAsia" w:hAnsiTheme="minorEastAsia" w:hint="eastAsia"/>
          <w:sz w:val="22"/>
        </w:rPr>
        <w:t xml:space="preserve">    別添５  </w:t>
      </w:r>
      <w:r w:rsidR="00342D86" w:rsidRPr="001C4388">
        <w:rPr>
          <w:rFonts w:asciiTheme="minorEastAsia" w:hAnsiTheme="minorEastAsia" w:hint="eastAsia"/>
          <w:sz w:val="22"/>
        </w:rPr>
        <w:t>什器備品リスト</w:t>
      </w:r>
    </w:p>
    <w:p w:rsidR="00DB664F" w:rsidRDefault="001C4388" w:rsidP="00DB664F">
      <w:pPr>
        <w:widowControl/>
        <w:jc w:val="left"/>
        <w:rPr>
          <w:rFonts w:asciiTheme="minorEastAsia" w:hAnsiTheme="minorEastAsia"/>
          <w:sz w:val="22"/>
        </w:rPr>
      </w:pPr>
      <w:r w:rsidRPr="001C4388">
        <w:rPr>
          <w:rFonts w:asciiTheme="minorEastAsia" w:hAnsiTheme="minorEastAsia" w:hint="eastAsia"/>
          <w:sz w:val="22"/>
        </w:rPr>
        <w:t xml:space="preserve">    </w:t>
      </w:r>
      <w:r w:rsidR="00D23579">
        <w:rPr>
          <w:rFonts w:asciiTheme="minorEastAsia" w:hAnsiTheme="minorEastAsia" w:hint="eastAsia"/>
          <w:sz w:val="22"/>
        </w:rPr>
        <w:t>別添６</w:t>
      </w:r>
      <w:r w:rsidRPr="001C4388">
        <w:rPr>
          <w:rFonts w:asciiTheme="minorEastAsia" w:hAnsiTheme="minorEastAsia" w:hint="eastAsia"/>
          <w:sz w:val="22"/>
        </w:rPr>
        <w:t xml:space="preserve">  </w:t>
      </w:r>
      <w:r w:rsidR="00342D86">
        <w:rPr>
          <w:rFonts w:asciiTheme="minorEastAsia" w:hAnsiTheme="minorEastAsia" w:hint="eastAsia"/>
          <w:sz w:val="22"/>
        </w:rPr>
        <w:t>新診療所</w:t>
      </w:r>
      <w:r w:rsidR="00342D86" w:rsidRPr="001C4388">
        <w:rPr>
          <w:rFonts w:asciiTheme="minorEastAsia" w:hAnsiTheme="minorEastAsia" w:hint="eastAsia"/>
          <w:sz w:val="22"/>
        </w:rPr>
        <w:t>の養生範囲</w:t>
      </w:r>
    </w:p>
    <w:p w:rsidR="00DB664F" w:rsidRDefault="001C4388" w:rsidP="00342D86">
      <w:pPr>
        <w:widowControl/>
        <w:jc w:val="left"/>
        <w:rPr>
          <w:rFonts w:asciiTheme="minorEastAsia" w:hAnsiTheme="minorEastAsia"/>
          <w:sz w:val="22"/>
        </w:rPr>
      </w:pPr>
      <w:r w:rsidRPr="001C4388">
        <w:rPr>
          <w:rFonts w:asciiTheme="minorEastAsia" w:hAnsiTheme="minorEastAsia" w:hint="eastAsia"/>
          <w:sz w:val="22"/>
        </w:rPr>
        <w:t xml:space="preserve">    </w:t>
      </w:r>
    </w:p>
    <w:p w:rsidR="001C4388" w:rsidRPr="001C4388" w:rsidRDefault="001C4388" w:rsidP="00342D86">
      <w:pPr>
        <w:widowControl/>
        <w:jc w:val="left"/>
        <w:rPr>
          <w:rFonts w:asciiTheme="minorEastAsia" w:hAnsiTheme="minorEastAsia"/>
          <w:sz w:val="22"/>
        </w:rPr>
      </w:pPr>
      <w:r w:rsidRPr="001C4388">
        <w:rPr>
          <w:rFonts w:asciiTheme="minorEastAsia" w:hAnsiTheme="minorEastAsia" w:hint="eastAsia"/>
          <w:sz w:val="22"/>
        </w:rPr>
        <w:t xml:space="preserve">    </w:t>
      </w:r>
      <w:bookmarkStart w:id="0" w:name="_GoBack"/>
      <w:bookmarkEnd w:id="0"/>
    </w:p>
    <w:p w:rsidR="001C4388" w:rsidRPr="001C4388" w:rsidRDefault="001C4388" w:rsidP="001C4388">
      <w:pPr>
        <w:widowControl/>
        <w:jc w:val="left"/>
        <w:rPr>
          <w:rFonts w:asciiTheme="minorEastAsia" w:hAnsiTheme="minorEastAsia"/>
          <w:sz w:val="22"/>
        </w:rPr>
      </w:pPr>
      <w:r w:rsidRPr="001C4388">
        <w:rPr>
          <w:rFonts w:asciiTheme="minorEastAsia" w:hAnsiTheme="minorEastAsia"/>
          <w:sz w:val="22"/>
        </w:rPr>
        <w:t xml:space="preserve"> </w:t>
      </w:r>
    </w:p>
    <w:p w:rsidR="001C4388" w:rsidRPr="001C4388" w:rsidRDefault="00342D86" w:rsidP="001C4388">
      <w:pPr>
        <w:widowControl/>
        <w:jc w:val="left"/>
        <w:rPr>
          <w:rFonts w:asciiTheme="minorEastAsia" w:hAnsiTheme="minorEastAsia"/>
          <w:sz w:val="22"/>
        </w:rPr>
      </w:pPr>
      <w:r>
        <w:rPr>
          <w:rFonts w:asciiTheme="minorEastAsia" w:hAnsiTheme="minorEastAsia" w:hint="eastAsia"/>
          <w:sz w:val="22"/>
        </w:rPr>
        <w:t>注）本仕様書及び別添資料等については，</w:t>
      </w:r>
      <w:r w:rsidR="00C51060">
        <w:rPr>
          <w:rFonts w:asciiTheme="minorEastAsia" w:hAnsiTheme="minorEastAsia" w:hint="eastAsia"/>
          <w:sz w:val="22"/>
        </w:rPr>
        <w:t>令和４年９月２</w:t>
      </w:r>
      <w:r w:rsidR="00D23579" w:rsidRPr="00D23579">
        <w:rPr>
          <w:rFonts w:asciiTheme="minorEastAsia" w:hAnsiTheme="minorEastAsia" w:hint="eastAsia"/>
          <w:sz w:val="22"/>
        </w:rPr>
        <w:t>６</w:t>
      </w:r>
      <w:r w:rsidR="001C4388" w:rsidRPr="00D23579">
        <w:rPr>
          <w:rFonts w:asciiTheme="minorEastAsia" w:hAnsiTheme="minorEastAsia" w:hint="eastAsia"/>
          <w:sz w:val="22"/>
        </w:rPr>
        <w:t>日</w:t>
      </w:r>
      <w:r w:rsidR="001C4388" w:rsidRPr="001C4388">
        <w:rPr>
          <w:rFonts w:asciiTheme="minorEastAsia" w:hAnsiTheme="minorEastAsia" w:hint="eastAsia"/>
          <w:sz w:val="22"/>
        </w:rPr>
        <w:t>現在の内容であり，今後変更となる場合があります。</w:t>
      </w:r>
    </w:p>
    <w:p w:rsidR="001C4388" w:rsidRPr="001C4388" w:rsidRDefault="001C4388" w:rsidP="001C4388">
      <w:pPr>
        <w:widowControl/>
        <w:jc w:val="left"/>
        <w:rPr>
          <w:rFonts w:asciiTheme="minorEastAsia" w:hAnsiTheme="minorEastAsia"/>
          <w:sz w:val="22"/>
        </w:rPr>
      </w:pPr>
    </w:p>
    <w:p w:rsidR="001C4388" w:rsidRPr="001C4388" w:rsidRDefault="001C4388" w:rsidP="001C4388">
      <w:pPr>
        <w:widowControl/>
        <w:jc w:val="left"/>
        <w:rPr>
          <w:rFonts w:asciiTheme="minorEastAsia" w:hAnsiTheme="minorEastAsia"/>
          <w:sz w:val="22"/>
        </w:rPr>
      </w:pPr>
    </w:p>
    <w:sectPr w:rsidR="001C4388" w:rsidRPr="001C4388" w:rsidSect="008B7DD0">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F0" w:rsidRDefault="009D17F0" w:rsidP="008471FC">
      <w:r>
        <w:separator/>
      </w:r>
    </w:p>
  </w:endnote>
  <w:endnote w:type="continuationSeparator" w:id="0">
    <w:p w:rsidR="009D17F0" w:rsidRDefault="009D17F0" w:rsidP="0084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076447"/>
      <w:docPartObj>
        <w:docPartGallery w:val="Page Numbers (Bottom of Page)"/>
        <w:docPartUnique/>
      </w:docPartObj>
    </w:sdtPr>
    <w:sdtEndPr/>
    <w:sdtContent>
      <w:p w:rsidR="008C4D6C" w:rsidRDefault="008C4D6C">
        <w:pPr>
          <w:pStyle w:val="a5"/>
          <w:jc w:val="center"/>
        </w:pPr>
        <w:r>
          <w:fldChar w:fldCharType="begin"/>
        </w:r>
        <w:r>
          <w:instrText>PAGE   \* MERGEFORMAT</w:instrText>
        </w:r>
        <w:r>
          <w:fldChar w:fldCharType="separate"/>
        </w:r>
        <w:r w:rsidR="001901F2" w:rsidRPr="001901F2">
          <w:rPr>
            <w:noProof/>
            <w:lang w:val="ja-JP"/>
          </w:rPr>
          <w:t>8</w:t>
        </w:r>
        <w:r>
          <w:fldChar w:fldCharType="end"/>
        </w:r>
      </w:p>
    </w:sdtContent>
  </w:sdt>
  <w:p w:rsidR="008C4D6C" w:rsidRDefault="008C4D6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F0" w:rsidRDefault="009D17F0" w:rsidP="008471FC">
      <w:r>
        <w:separator/>
      </w:r>
    </w:p>
  </w:footnote>
  <w:footnote w:type="continuationSeparator" w:id="0">
    <w:p w:rsidR="009D17F0" w:rsidRDefault="009D17F0" w:rsidP="008471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419A"/>
    <w:multiLevelType w:val="hybridMultilevel"/>
    <w:tmpl w:val="CFA212B4"/>
    <w:lvl w:ilvl="0" w:tplc="DC5E907E">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052BA"/>
    <w:multiLevelType w:val="hybridMultilevel"/>
    <w:tmpl w:val="6FFA5ED8"/>
    <w:lvl w:ilvl="0" w:tplc="4014A4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A10F68"/>
    <w:multiLevelType w:val="hybridMultilevel"/>
    <w:tmpl w:val="A81E3402"/>
    <w:lvl w:ilvl="0" w:tplc="4B764CBE">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703581B"/>
    <w:multiLevelType w:val="hybridMultilevel"/>
    <w:tmpl w:val="E85CB404"/>
    <w:lvl w:ilvl="0" w:tplc="5FC2F49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41379EE"/>
    <w:multiLevelType w:val="hybridMultilevel"/>
    <w:tmpl w:val="48147EC6"/>
    <w:lvl w:ilvl="0" w:tplc="A16671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A520AEC"/>
    <w:multiLevelType w:val="hybridMultilevel"/>
    <w:tmpl w:val="CBE2469A"/>
    <w:lvl w:ilvl="0" w:tplc="0054DE04">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6" w15:restartNumberingAfterBreak="0">
    <w:nsid w:val="44B05737"/>
    <w:multiLevelType w:val="hybridMultilevel"/>
    <w:tmpl w:val="5DFE7488"/>
    <w:lvl w:ilvl="0" w:tplc="ECA4075A">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7" w15:restartNumberingAfterBreak="0">
    <w:nsid w:val="44E543F0"/>
    <w:multiLevelType w:val="hybridMultilevel"/>
    <w:tmpl w:val="9BF810F4"/>
    <w:lvl w:ilvl="0" w:tplc="876A7D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F9C5037"/>
    <w:multiLevelType w:val="hybridMultilevel"/>
    <w:tmpl w:val="3E46692E"/>
    <w:lvl w:ilvl="0" w:tplc="C17E82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C9C1A07"/>
    <w:multiLevelType w:val="hybridMultilevel"/>
    <w:tmpl w:val="7D3E1DAE"/>
    <w:lvl w:ilvl="0" w:tplc="C45EF6B8">
      <w:start w:val="1"/>
      <w:numFmt w:val="decimalEnclosedParen"/>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5D0B2E11"/>
    <w:multiLevelType w:val="hybridMultilevel"/>
    <w:tmpl w:val="986C10F4"/>
    <w:lvl w:ilvl="0" w:tplc="A976ADE4">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1" w15:restartNumberingAfterBreak="0">
    <w:nsid w:val="5DC2133C"/>
    <w:multiLevelType w:val="hybridMultilevel"/>
    <w:tmpl w:val="0EC64410"/>
    <w:lvl w:ilvl="0" w:tplc="47CCF3DE">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1775008"/>
    <w:multiLevelType w:val="hybridMultilevel"/>
    <w:tmpl w:val="39F018F0"/>
    <w:lvl w:ilvl="0" w:tplc="4ADEB7A0">
      <w:start w:val="1"/>
      <w:numFmt w:val="decimalEnclosedParen"/>
      <w:lvlText w:val="%1"/>
      <w:lvlJc w:val="left"/>
      <w:pPr>
        <w:ind w:left="465" w:hanging="360"/>
      </w:pPr>
      <w:rPr>
        <w:rFonts w:hint="default"/>
      </w:rPr>
    </w:lvl>
    <w:lvl w:ilvl="1" w:tplc="29002E76">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6A6273D6"/>
    <w:multiLevelType w:val="hybridMultilevel"/>
    <w:tmpl w:val="3134F9FA"/>
    <w:lvl w:ilvl="0" w:tplc="BCCA464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6FC22814"/>
    <w:multiLevelType w:val="hybridMultilevel"/>
    <w:tmpl w:val="DBA618C8"/>
    <w:lvl w:ilvl="0" w:tplc="4684A0A2">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5" w15:restartNumberingAfterBreak="0">
    <w:nsid w:val="7586604F"/>
    <w:multiLevelType w:val="hybridMultilevel"/>
    <w:tmpl w:val="EDD49D7A"/>
    <w:lvl w:ilvl="0" w:tplc="05BC3FE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760D0F9E"/>
    <w:multiLevelType w:val="hybridMultilevel"/>
    <w:tmpl w:val="F8BCFDA0"/>
    <w:lvl w:ilvl="0" w:tplc="003C62C8">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7" w15:restartNumberingAfterBreak="0">
    <w:nsid w:val="783442D9"/>
    <w:multiLevelType w:val="hybridMultilevel"/>
    <w:tmpl w:val="27A668C0"/>
    <w:lvl w:ilvl="0" w:tplc="8B12CC1E">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8" w15:restartNumberingAfterBreak="0">
    <w:nsid w:val="7D4F1009"/>
    <w:multiLevelType w:val="hybridMultilevel"/>
    <w:tmpl w:val="AA8ADECA"/>
    <w:lvl w:ilvl="0" w:tplc="1E5C16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11"/>
  </w:num>
  <w:num w:numId="2">
    <w:abstractNumId w:val="0"/>
  </w:num>
  <w:num w:numId="3">
    <w:abstractNumId w:val="2"/>
  </w:num>
  <w:num w:numId="4">
    <w:abstractNumId w:val="8"/>
  </w:num>
  <w:num w:numId="5">
    <w:abstractNumId w:val="9"/>
  </w:num>
  <w:num w:numId="6">
    <w:abstractNumId w:val="3"/>
  </w:num>
  <w:num w:numId="7">
    <w:abstractNumId w:val="16"/>
  </w:num>
  <w:num w:numId="8">
    <w:abstractNumId w:val="14"/>
  </w:num>
  <w:num w:numId="9">
    <w:abstractNumId w:val="10"/>
  </w:num>
  <w:num w:numId="10">
    <w:abstractNumId w:val="12"/>
  </w:num>
  <w:num w:numId="11">
    <w:abstractNumId w:val="4"/>
  </w:num>
  <w:num w:numId="12">
    <w:abstractNumId w:val="1"/>
  </w:num>
  <w:num w:numId="13">
    <w:abstractNumId w:val="6"/>
  </w:num>
  <w:num w:numId="14">
    <w:abstractNumId w:val="18"/>
  </w:num>
  <w:num w:numId="15">
    <w:abstractNumId w:val="13"/>
  </w:num>
  <w:num w:numId="16">
    <w:abstractNumId w:val="15"/>
  </w:num>
  <w:num w:numId="17">
    <w:abstractNumId w:val="7"/>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42"/>
    <w:rsid w:val="00003E1F"/>
    <w:rsid w:val="00014A82"/>
    <w:rsid w:val="00064053"/>
    <w:rsid w:val="000A6336"/>
    <w:rsid w:val="000B51A0"/>
    <w:rsid w:val="000E52F2"/>
    <w:rsid w:val="000F0B4F"/>
    <w:rsid w:val="00104292"/>
    <w:rsid w:val="00130483"/>
    <w:rsid w:val="00150095"/>
    <w:rsid w:val="001503BE"/>
    <w:rsid w:val="00153B15"/>
    <w:rsid w:val="001562E7"/>
    <w:rsid w:val="00165530"/>
    <w:rsid w:val="00167EF8"/>
    <w:rsid w:val="00173857"/>
    <w:rsid w:val="001901F2"/>
    <w:rsid w:val="00190342"/>
    <w:rsid w:val="001C1273"/>
    <w:rsid w:val="001C4388"/>
    <w:rsid w:val="001D1F42"/>
    <w:rsid w:val="001F697C"/>
    <w:rsid w:val="00207CA4"/>
    <w:rsid w:val="00230DF6"/>
    <w:rsid w:val="00237104"/>
    <w:rsid w:val="002401DF"/>
    <w:rsid w:val="0024533F"/>
    <w:rsid w:val="00255CF9"/>
    <w:rsid w:val="00280D31"/>
    <w:rsid w:val="002947F2"/>
    <w:rsid w:val="002A2412"/>
    <w:rsid w:val="002D3DF3"/>
    <w:rsid w:val="002E0E6F"/>
    <w:rsid w:val="002E7A9B"/>
    <w:rsid w:val="002F5162"/>
    <w:rsid w:val="00313B92"/>
    <w:rsid w:val="00334198"/>
    <w:rsid w:val="00342D86"/>
    <w:rsid w:val="00377805"/>
    <w:rsid w:val="00380350"/>
    <w:rsid w:val="0039481A"/>
    <w:rsid w:val="003955B4"/>
    <w:rsid w:val="003A2224"/>
    <w:rsid w:val="003E298C"/>
    <w:rsid w:val="003E5AAC"/>
    <w:rsid w:val="00413673"/>
    <w:rsid w:val="004156FB"/>
    <w:rsid w:val="00471BF9"/>
    <w:rsid w:val="004800C5"/>
    <w:rsid w:val="00492873"/>
    <w:rsid w:val="004A5F87"/>
    <w:rsid w:val="004B251A"/>
    <w:rsid w:val="004B3B42"/>
    <w:rsid w:val="004B4841"/>
    <w:rsid w:val="004C617E"/>
    <w:rsid w:val="004D56DE"/>
    <w:rsid w:val="004E7A89"/>
    <w:rsid w:val="004F28E4"/>
    <w:rsid w:val="004F2E9F"/>
    <w:rsid w:val="004F4811"/>
    <w:rsid w:val="005144EA"/>
    <w:rsid w:val="005145A7"/>
    <w:rsid w:val="0052617F"/>
    <w:rsid w:val="00546B27"/>
    <w:rsid w:val="00584A67"/>
    <w:rsid w:val="00594BDE"/>
    <w:rsid w:val="00594BEC"/>
    <w:rsid w:val="005C74D9"/>
    <w:rsid w:val="005D3772"/>
    <w:rsid w:val="005F6832"/>
    <w:rsid w:val="0060575B"/>
    <w:rsid w:val="00617771"/>
    <w:rsid w:val="00630E31"/>
    <w:rsid w:val="00657310"/>
    <w:rsid w:val="00657F43"/>
    <w:rsid w:val="00680E47"/>
    <w:rsid w:val="00686625"/>
    <w:rsid w:val="006A1ECF"/>
    <w:rsid w:val="006D2810"/>
    <w:rsid w:val="00727538"/>
    <w:rsid w:val="0078132A"/>
    <w:rsid w:val="00786C65"/>
    <w:rsid w:val="00787CA2"/>
    <w:rsid w:val="00796973"/>
    <w:rsid w:val="007B34D5"/>
    <w:rsid w:val="007C4BCA"/>
    <w:rsid w:val="007E0B7C"/>
    <w:rsid w:val="00830DC3"/>
    <w:rsid w:val="008336AD"/>
    <w:rsid w:val="00847184"/>
    <w:rsid w:val="008471FC"/>
    <w:rsid w:val="0085228B"/>
    <w:rsid w:val="00886172"/>
    <w:rsid w:val="008A0FB2"/>
    <w:rsid w:val="008A4550"/>
    <w:rsid w:val="008A7E17"/>
    <w:rsid w:val="008B7DD0"/>
    <w:rsid w:val="008C4D6C"/>
    <w:rsid w:val="00921F4D"/>
    <w:rsid w:val="009230C1"/>
    <w:rsid w:val="009315E9"/>
    <w:rsid w:val="009864D5"/>
    <w:rsid w:val="009D0C2A"/>
    <w:rsid w:val="009D17F0"/>
    <w:rsid w:val="009D2E60"/>
    <w:rsid w:val="009D61A5"/>
    <w:rsid w:val="009E0C82"/>
    <w:rsid w:val="009F380F"/>
    <w:rsid w:val="00A07A5E"/>
    <w:rsid w:val="00A333FE"/>
    <w:rsid w:val="00A6028D"/>
    <w:rsid w:val="00A64B27"/>
    <w:rsid w:val="00A65772"/>
    <w:rsid w:val="00A81DEC"/>
    <w:rsid w:val="00A85998"/>
    <w:rsid w:val="00AD5E86"/>
    <w:rsid w:val="00AD6764"/>
    <w:rsid w:val="00AE7F9E"/>
    <w:rsid w:val="00AF58EC"/>
    <w:rsid w:val="00B066CF"/>
    <w:rsid w:val="00B316DB"/>
    <w:rsid w:val="00B37539"/>
    <w:rsid w:val="00B45709"/>
    <w:rsid w:val="00B526ED"/>
    <w:rsid w:val="00B536FF"/>
    <w:rsid w:val="00B53C3C"/>
    <w:rsid w:val="00B563BE"/>
    <w:rsid w:val="00B66947"/>
    <w:rsid w:val="00BE4A8D"/>
    <w:rsid w:val="00BE7923"/>
    <w:rsid w:val="00BF7B11"/>
    <w:rsid w:val="00BF7E87"/>
    <w:rsid w:val="00C51060"/>
    <w:rsid w:val="00C62C63"/>
    <w:rsid w:val="00C65863"/>
    <w:rsid w:val="00C67CEF"/>
    <w:rsid w:val="00C94136"/>
    <w:rsid w:val="00CB0990"/>
    <w:rsid w:val="00CC626A"/>
    <w:rsid w:val="00D11664"/>
    <w:rsid w:val="00D23579"/>
    <w:rsid w:val="00D43401"/>
    <w:rsid w:val="00D54E66"/>
    <w:rsid w:val="00D65EDA"/>
    <w:rsid w:val="00D80EEB"/>
    <w:rsid w:val="00D87F30"/>
    <w:rsid w:val="00DA0E8C"/>
    <w:rsid w:val="00DB0FA8"/>
    <w:rsid w:val="00DB664F"/>
    <w:rsid w:val="00DD5B8F"/>
    <w:rsid w:val="00DE15B5"/>
    <w:rsid w:val="00E12D28"/>
    <w:rsid w:val="00E21845"/>
    <w:rsid w:val="00E22EC5"/>
    <w:rsid w:val="00E23340"/>
    <w:rsid w:val="00E520A1"/>
    <w:rsid w:val="00E538F1"/>
    <w:rsid w:val="00E8057F"/>
    <w:rsid w:val="00E81139"/>
    <w:rsid w:val="00E820A5"/>
    <w:rsid w:val="00E95BFA"/>
    <w:rsid w:val="00EA1426"/>
    <w:rsid w:val="00EA284B"/>
    <w:rsid w:val="00EC48FD"/>
    <w:rsid w:val="00EC6434"/>
    <w:rsid w:val="00ED3EF1"/>
    <w:rsid w:val="00F07188"/>
    <w:rsid w:val="00F12081"/>
    <w:rsid w:val="00F15D14"/>
    <w:rsid w:val="00F21B43"/>
    <w:rsid w:val="00F27E77"/>
    <w:rsid w:val="00F440CA"/>
    <w:rsid w:val="00F77233"/>
    <w:rsid w:val="00F80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9064BD"/>
  <w15:docId w15:val="{58E44343-7A4C-405E-BCB5-1DC43BFA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1FC"/>
    <w:pPr>
      <w:tabs>
        <w:tab w:val="center" w:pos="4252"/>
        <w:tab w:val="right" w:pos="8504"/>
      </w:tabs>
      <w:snapToGrid w:val="0"/>
    </w:pPr>
  </w:style>
  <w:style w:type="character" w:customStyle="1" w:styleId="a4">
    <w:name w:val="ヘッダー (文字)"/>
    <w:basedOn w:val="a0"/>
    <w:link w:val="a3"/>
    <w:uiPriority w:val="99"/>
    <w:rsid w:val="008471FC"/>
  </w:style>
  <w:style w:type="paragraph" w:styleId="a5">
    <w:name w:val="footer"/>
    <w:basedOn w:val="a"/>
    <w:link w:val="a6"/>
    <w:uiPriority w:val="99"/>
    <w:unhideWhenUsed/>
    <w:rsid w:val="008471FC"/>
    <w:pPr>
      <w:tabs>
        <w:tab w:val="center" w:pos="4252"/>
        <w:tab w:val="right" w:pos="8504"/>
      </w:tabs>
      <w:snapToGrid w:val="0"/>
    </w:pPr>
  </w:style>
  <w:style w:type="character" w:customStyle="1" w:styleId="a6">
    <w:name w:val="フッター (文字)"/>
    <w:basedOn w:val="a0"/>
    <w:link w:val="a5"/>
    <w:uiPriority w:val="99"/>
    <w:rsid w:val="008471FC"/>
  </w:style>
  <w:style w:type="paragraph" w:styleId="a7">
    <w:name w:val="Balloon Text"/>
    <w:basedOn w:val="a"/>
    <w:link w:val="a8"/>
    <w:uiPriority w:val="99"/>
    <w:semiHidden/>
    <w:unhideWhenUsed/>
    <w:rsid w:val="00CB09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0990"/>
    <w:rPr>
      <w:rFonts w:asciiTheme="majorHAnsi" w:eastAsiaTheme="majorEastAsia" w:hAnsiTheme="majorHAnsi" w:cstheme="majorBidi"/>
      <w:sz w:val="18"/>
      <w:szCs w:val="18"/>
    </w:rPr>
  </w:style>
  <w:style w:type="paragraph" w:styleId="a9">
    <w:name w:val="List Paragraph"/>
    <w:basedOn w:val="a"/>
    <w:uiPriority w:val="34"/>
    <w:qFormat/>
    <w:rsid w:val="00ED3E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93B1A-0D40-40DD-AA53-212BB974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1020</Words>
  <Characters>5817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makio-yutaka</cp:lastModifiedBy>
  <cp:revision>2</cp:revision>
  <cp:lastPrinted>2022-07-06T05:34:00Z</cp:lastPrinted>
  <dcterms:created xsi:type="dcterms:W3CDTF">2022-10-07T02:10:00Z</dcterms:created>
  <dcterms:modified xsi:type="dcterms:W3CDTF">2022-10-07T02:10:00Z</dcterms:modified>
</cp:coreProperties>
</file>